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7569" w14:textId="77777777" w:rsidR="006D71B8" w:rsidRPr="009515D8" w:rsidRDefault="006D71B8" w:rsidP="006D71B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REGULAM</w:t>
      </w:r>
      <w:r w:rsidRPr="009515D8">
        <w:rPr>
          <w:rFonts w:cstheme="minorHAnsi"/>
          <w:b/>
          <w:bCs/>
        </w:rPr>
        <w:t xml:space="preserve">IN KONKURSU </w:t>
      </w:r>
      <w:r>
        <w:rPr>
          <w:rFonts w:cstheme="minorHAnsi"/>
          <w:b/>
          <w:bCs/>
        </w:rPr>
        <w:t>„</w:t>
      </w:r>
      <w:r w:rsidRPr="009515D8">
        <w:rPr>
          <w:rFonts w:cstheme="minorHAnsi"/>
          <w:b/>
          <w:bCs/>
        </w:rPr>
        <w:t>M</w:t>
      </w:r>
      <w:r>
        <w:rPr>
          <w:rFonts w:cstheme="minorHAnsi"/>
          <w:b/>
          <w:bCs/>
        </w:rPr>
        <w:t>AZOWSZE OCZAMI NAJMŁODSZYCH”</w:t>
      </w:r>
    </w:p>
    <w:p w14:paraId="494B08E6" w14:textId="77777777" w:rsidR="006D71B8" w:rsidRPr="009515D8" w:rsidRDefault="006D71B8" w:rsidP="006D71B8">
      <w:pPr>
        <w:rPr>
          <w:rFonts w:cstheme="minorHAnsi"/>
        </w:rPr>
      </w:pPr>
    </w:p>
    <w:p w14:paraId="5EA12B88" w14:textId="77777777" w:rsidR="006D71B8" w:rsidRPr="009515D8" w:rsidRDefault="006D71B8" w:rsidP="006D71B8">
      <w:pPr>
        <w:rPr>
          <w:rFonts w:cstheme="minorHAnsi"/>
          <w:b/>
          <w:bCs/>
        </w:rPr>
      </w:pPr>
      <w:r w:rsidRPr="009515D8">
        <w:rPr>
          <w:rFonts w:cstheme="minorHAnsi"/>
          <w:b/>
          <w:bCs/>
        </w:rPr>
        <w:t>§1. Postanowienia ogólne</w:t>
      </w:r>
    </w:p>
    <w:p w14:paraId="680FE149" w14:textId="77777777" w:rsidR="006D71B8" w:rsidRPr="009515D8" w:rsidRDefault="006D71B8" w:rsidP="006D71B8">
      <w:pPr>
        <w:pStyle w:val="Akapitzlist"/>
        <w:numPr>
          <w:ilvl w:val="0"/>
          <w:numId w:val="2"/>
        </w:numPr>
        <w:rPr>
          <w:rFonts w:cstheme="minorHAnsi"/>
        </w:rPr>
      </w:pPr>
      <w:r w:rsidRPr="009515D8">
        <w:rPr>
          <w:rFonts w:cstheme="minorHAnsi"/>
        </w:rPr>
        <w:t>Organizatorem Konkursu Plastycznego „Mazowsze oczami najmłodszych” (dalej: „Konkurs”) jest Agencja Rozwoju Mazowsza S.A. z siedzibą w Warszawie, przy</w:t>
      </w:r>
      <w:r>
        <w:rPr>
          <w:rFonts w:cstheme="minorHAnsi"/>
        </w:rPr>
        <w:t xml:space="preserve"> </w:t>
      </w:r>
      <w:r w:rsidRPr="009515D8">
        <w:rPr>
          <w:rFonts w:cstheme="minorHAnsi"/>
        </w:rPr>
        <w:t>ul. Świętojerskiej 9, 00-236 Warszawa.</w:t>
      </w:r>
    </w:p>
    <w:p w14:paraId="4442A867" w14:textId="236D7C6A" w:rsidR="006D71B8" w:rsidRPr="009515D8" w:rsidRDefault="006D71B8" w:rsidP="006D71B8">
      <w:pPr>
        <w:numPr>
          <w:ilvl w:val="0"/>
          <w:numId w:val="2"/>
        </w:numPr>
        <w:rPr>
          <w:rFonts w:cstheme="minorHAnsi"/>
        </w:rPr>
      </w:pPr>
      <w:r w:rsidRPr="009515D8">
        <w:rPr>
          <w:rFonts w:cstheme="minorHAnsi"/>
        </w:rPr>
        <w:t xml:space="preserve">Konkurs jest realizowany w ramach działań informacyjnych, edukacyjnych i promocyjnych województwa mazowieckiego na </w:t>
      </w:r>
      <w:bookmarkStart w:id="0" w:name="_Hlk226982694"/>
      <w:r w:rsidRPr="009515D8">
        <w:rPr>
          <w:rFonts w:cstheme="minorHAnsi"/>
        </w:rPr>
        <w:t xml:space="preserve">profilu Facebook „Flaga </w:t>
      </w:r>
      <w:r w:rsidR="00EF27AF">
        <w:rPr>
          <w:rFonts w:cstheme="minorHAnsi"/>
        </w:rPr>
        <w:t>Mazowsza</w:t>
      </w:r>
      <w:r w:rsidRPr="009515D8">
        <w:rPr>
          <w:rFonts w:cstheme="minorHAnsi"/>
        </w:rPr>
        <w:t>”</w:t>
      </w:r>
      <w:bookmarkEnd w:id="0"/>
      <w:r w:rsidRPr="009515D8">
        <w:rPr>
          <w:rFonts w:cstheme="minorHAnsi"/>
        </w:rPr>
        <w:t xml:space="preserve"> (dalej Fanpage). </w:t>
      </w:r>
    </w:p>
    <w:p w14:paraId="4C434D10" w14:textId="77777777" w:rsidR="006D71B8" w:rsidRPr="009515D8" w:rsidRDefault="006D71B8" w:rsidP="006D71B8">
      <w:pPr>
        <w:numPr>
          <w:ilvl w:val="0"/>
          <w:numId w:val="2"/>
        </w:numPr>
        <w:rPr>
          <w:rFonts w:cstheme="minorHAnsi"/>
        </w:rPr>
      </w:pPr>
      <w:r w:rsidRPr="009515D8">
        <w:rPr>
          <w:rFonts w:cstheme="minorHAnsi"/>
        </w:rPr>
        <w:t>Konkurs nie jest stworzony, administrowany, wspierany ani sponsorowany przez Facebooka. Facebook jest znakiem towarowym zastrzeżonym przez Facebook Inc.</w:t>
      </w:r>
    </w:p>
    <w:p w14:paraId="4CF029E4" w14:textId="77777777" w:rsidR="006D71B8" w:rsidRPr="009515D8" w:rsidRDefault="006D71B8" w:rsidP="006D71B8">
      <w:pPr>
        <w:pStyle w:val="Akapitzlist"/>
        <w:numPr>
          <w:ilvl w:val="0"/>
          <w:numId w:val="2"/>
        </w:numPr>
        <w:rPr>
          <w:rFonts w:cstheme="minorHAnsi"/>
        </w:rPr>
      </w:pPr>
      <w:r w:rsidRPr="009515D8">
        <w:rPr>
          <w:rFonts w:cstheme="minorHAnsi"/>
        </w:rPr>
        <w:t xml:space="preserve">Niniejszy </w:t>
      </w:r>
      <w:r>
        <w:rPr>
          <w:rFonts w:cstheme="minorHAnsi"/>
        </w:rPr>
        <w:t>Regulam</w:t>
      </w:r>
      <w:r w:rsidRPr="009515D8">
        <w:rPr>
          <w:rFonts w:cstheme="minorHAnsi"/>
        </w:rPr>
        <w:t>in określa zasady, warunki uczestnictwa oraz przebieg Konkursu.</w:t>
      </w:r>
    </w:p>
    <w:p w14:paraId="3483E9D1" w14:textId="77777777" w:rsidR="006D71B8" w:rsidRPr="009515D8" w:rsidRDefault="006D71B8" w:rsidP="006D71B8">
      <w:pPr>
        <w:pStyle w:val="Akapitzlist"/>
        <w:numPr>
          <w:ilvl w:val="0"/>
          <w:numId w:val="2"/>
        </w:numPr>
        <w:rPr>
          <w:rFonts w:cstheme="minorHAnsi"/>
        </w:rPr>
      </w:pPr>
      <w:r w:rsidRPr="009515D8">
        <w:rPr>
          <w:rFonts w:cstheme="minorHAnsi"/>
        </w:rPr>
        <w:t>Udział w Konkursie jest dobrowolny i bezpłatny.</w:t>
      </w:r>
    </w:p>
    <w:p w14:paraId="43ADD689" w14:textId="77777777" w:rsidR="006D71B8" w:rsidRPr="009515D8" w:rsidRDefault="006D71B8" w:rsidP="006D71B8">
      <w:pPr>
        <w:pStyle w:val="Akapitzlist"/>
        <w:numPr>
          <w:ilvl w:val="0"/>
          <w:numId w:val="2"/>
        </w:numPr>
        <w:rPr>
          <w:rFonts w:cstheme="minorHAnsi"/>
        </w:rPr>
      </w:pPr>
      <w:r w:rsidRPr="009515D8">
        <w:rPr>
          <w:rFonts w:cstheme="minorHAnsi"/>
        </w:rPr>
        <w:t>Konkurs nie jest grą losową w rozumieniu Ustawy z dnia 19 listopada 2009 r. o grach losowych z późniejszymi zmianami, a udział w nim jest dobrowolny i bezpłatny.</w:t>
      </w:r>
    </w:p>
    <w:p w14:paraId="7F0C16EA" w14:textId="77777777" w:rsidR="006D71B8" w:rsidRPr="009515D8" w:rsidRDefault="006D71B8" w:rsidP="006D71B8">
      <w:pPr>
        <w:rPr>
          <w:rFonts w:cstheme="minorHAnsi"/>
        </w:rPr>
      </w:pPr>
    </w:p>
    <w:p w14:paraId="0DD80459" w14:textId="77777777" w:rsidR="006D71B8" w:rsidRPr="009515D8" w:rsidRDefault="006D71B8" w:rsidP="006D71B8">
      <w:pPr>
        <w:rPr>
          <w:rFonts w:cstheme="minorHAnsi"/>
          <w:b/>
          <w:bCs/>
        </w:rPr>
      </w:pPr>
      <w:r w:rsidRPr="009515D8">
        <w:rPr>
          <w:rFonts w:cstheme="minorHAnsi"/>
          <w:b/>
          <w:bCs/>
        </w:rPr>
        <w:t>§2. Cele Konkursu</w:t>
      </w:r>
    </w:p>
    <w:p w14:paraId="332B8F31" w14:textId="77777777" w:rsidR="006D71B8" w:rsidRPr="009515D8" w:rsidRDefault="006D71B8" w:rsidP="006D71B8">
      <w:pPr>
        <w:pStyle w:val="Akapitzlist"/>
        <w:numPr>
          <w:ilvl w:val="0"/>
          <w:numId w:val="3"/>
        </w:numPr>
        <w:rPr>
          <w:rFonts w:cstheme="minorHAnsi"/>
        </w:rPr>
      </w:pPr>
      <w:r w:rsidRPr="009515D8">
        <w:rPr>
          <w:rFonts w:cstheme="minorHAnsi"/>
        </w:rPr>
        <w:t>Promowanie wiedzy o walorach przyrodniczych, historycznych, kulturowych i turystycznych województwa mazowieckiego.</w:t>
      </w:r>
    </w:p>
    <w:p w14:paraId="292121DF" w14:textId="77777777" w:rsidR="006D71B8" w:rsidRPr="009515D8" w:rsidRDefault="006D71B8" w:rsidP="006D71B8">
      <w:pPr>
        <w:pStyle w:val="Akapitzlist"/>
        <w:numPr>
          <w:ilvl w:val="0"/>
          <w:numId w:val="3"/>
        </w:numPr>
        <w:rPr>
          <w:rFonts w:cstheme="minorHAnsi"/>
        </w:rPr>
      </w:pPr>
      <w:r w:rsidRPr="009515D8">
        <w:rPr>
          <w:rFonts w:cstheme="minorHAnsi"/>
        </w:rPr>
        <w:t>Kształtowanie poczucia tożsamości regionalnej wśród dzieci.</w:t>
      </w:r>
    </w:p>
    <w:p w14:paraId="771D1E08" w14:textId="77777777" w:rsidR="006D71B8" w:rsidRPr="009515D8" w:rsidRDefault="006D71B8" w:rsidP="006D71B8">
      <w:pPr>
        <w:pStyle w:val="Akapitzlist"/>
        <w:numPr>
          <w:ilvl w:val="0"/>
          <w:numId w:val="3"/>
        </w:numPr>
        <w:rPr>
          <w:rFonts w:cstheme="minorHAnsi"/>
        </w:rPr>
      </w:pPr>
      <w:r w:rsidRPr="009515D8">
        <w:rPr>
          <w:rFonts w:cstheme="minorHAnsi"/>
        </w:rPr>
        <w:t>Rozwijanie kreatywności i zdolności artystycznych najmłodszych uczestników.</w:t>
      </w:r>
    </w:p>
    <w:p w14:paraId="331617B0" w14:textId="77777777" w:rsidR="006D71B8" w:rsidRPr="009515D8" w:rsidRDefault="006D71B8" w:rsidP="006D71B8">
      <w:pPr>
        <w:pStyle w:val="Akapitzlist"/>
        <w:numPr>
          <w:ilvl w:val="0"/>
          <w:numId w:val="3"/>
        </w:numPr>
        <w:rPr>
          <w:rFonts w:cstheme="minorHAnsi"/>
        </w:rPr>
      </w:pPr>
      <w:r w:rsidRPr="009515D8">
        <w:rPr>
          <w:rFonts w:cstheme="minorHAnsi"/>
        </w:rPr>
        <w:t>Aktywizacja dzieci poprzez pracę twórczą.</w:t>
      </w:r>
    </w:p>
    <w:p w14:paraId="71977B4C" w14:textId="77777777" w:rsidR="006D71B8" w:rsidRPr="009515D8" w:rsidRDefault="006D71B8" w:rsidP="006D71B8">
      <w:pPr>
        <w:rPr>
          <w:rFonts w:cstheme="minorHAnsi"/>
        </w:rPr>
      </w:pPr>
    </w:p>
    <w:p w14:paraId="5B6213EF" w14:textId="77777777" w:rsidR="006D71B8" w:rsidRPr="009515D8" w:rsidRDefault="006D71B8" w:rsidP="006D71B8">
      <w:pPr>
        <w:rPr>
          <w:rFonts w:cstheme="minorHAnsi"/>
          <w:b/>
          <w:bCs/>
        </w:rPr>
      </w:pPr>
      <w:r w:rsidRPr="009515D8">
        <w:rPr>
          <w:rFonts w:cstheme="minorHAnsi"/>
          <w:b/>
          <w:bCs/>
        </w:rPr>
        <w:t>§3. Uczestnicy</w:t>
      </w:r>
    </w:p>
    <w:p w14:paraId="5CA3A571" w14:textId="77777777" w:rsidR="006D71B8" w:rsidRPr="009515D8" w:rsidRDefault="006D71B8" w:rsidP="006D71B8">
      <w:pPr>
        <w:pStyle w:val="Akapitzlist"/>
        <w:numPr>
          <w:ilvl w:val="0"/>
          <w:numId w:val="4"/>
        </w:numPr>
        <w:rPr>
          <w:rFonts w:cstheme="minorHAnsi"/>
        </w:rPr>
      </w:pPr>
      <w:r w:rsidRPr="009515D8">
        <w:rPr>
          <w:rFonts w:cstheme="minorHAnsi"/>
        </w:rPr>
        <w:t>Uczestnikami Konkursu mogą być dzieci uczęszczające do przedszkoli oraz uczniowie klas I–III szkół podstawowych zlokalizowanych w granicach administracyjnych województwa mazowieckiego.</w:t>
      </w:r>
    </w:p>
    <w:p w14:paraId="0D0ED64B" w14:textId="77777777" w:rsidR="006D71B8" w:rsidRPr="009515D8" w:rsidRDefault="006D71B8" w:rsidP="006D71B8">
      <w:pPr>
        <w:pStyle w:val="Akapitzlist"/>
        <w:numPr>
          <w:ilvl w:val="0"/>
          <w:numId w:val="4"/>
        </w:numPr>
        <w:rPr>
          <w:rFonts w:cstheme="minorHAnsi"/>
        </w:rPr>
      </w:pPr>
      <w:r w:rsidRPr="009515D8">
        <w:rPr>
          <w:rFonts w:cstheme="minorHAnsi"/>
        </w:rPr>
        <w:t>Uczestnictwo w Konkursie osoby niepełnoletniej jest możliwe wyłącznie za zgodą opiekuna prawnego wyrażoną w formularzu zgłoszeniowym.</w:t>
      </w:r>
    </w:p>
    <w:p w14:paraId="0D3FA07D" w14:textId="77777777" w:rsidR="006D71B8" w:rsidRPr="009515D8" w:rsidRDefault="006D71B8" w:rsidP="006D71B8">
      <w:pPr>
        <w:pStyle w:val="Akapitzlist"/>
        <w:numPr>
          <w:ilvl w:val="0"/>
          <w:numId w:val="4"/>
        </w:numPr>
        <w:rPr>
          <w:rFonts w:cstheme="minorHAnsi"/>
        </w:rPr>
      </w:pPr>
      <w:r w:rsidRPr="009515D8">
        <w:rPr>
          <w:rFonts w:cstheme="minorHAnsi"/>
        </w:rPr>
        <w:t>Konkurs prowadzony jest w dwóch kategoriach wiekowych:</w:t>
      </w:r>
    </w:p>
    <w:p w14:paraId="5CFC9973" w14:textId="77777777" w:rsidR="006D71B8" w:rsidRPr="009515D8" w:rsidRDefault="006D71B8" w:rsidP="006D71B8">
      <w:pPr>
        <w:pStyle w:val="Akapitzlist"/>
        <w:numPr>
          <w:ilvl w:val="0"/>
          <w:numId w:val="5"/>
        </w:numPr>
        <w:rPr>
          <w:rFonts w:cstheme="minorHAnsi"/>
        </w:rPr>
      </w:pPr>
      <w:r w:rsidRPr="009515D8">
        <w:rPr>
          <w:rFonts w:cstheme="minorHAnsi"/>
        </w:rPr>
        <w:t>Kategoria I – dzieci przedszkolne,</w:t>
      </w:r>
    </w:p>
    <w:p w14:paraId="6197B9E6" w14:textId="77777777" w:rsidR="006D71B8" w:rsidRPr="009515D8" w:rsidRDefault="006D71B8" w:rsidP="006D71B8">
      <w:pPr>
        <w:pStyle w:val="Akapitzlist"/>
        <w:numPr>
          <w:ilvl w:val="0"/>
          <w:numId w:val="5"/>
        </w:numPr>
        <w:rPr>
          <w:rFonts w:cstheme="minorHAnsi"/>
        </w:rPr>
      </w:pPr>
      <w:r w:rsidRPr="009515D8">
        <w:rPr>
          <w:rFonts w:cstheme="minorHAnsi"/>
        </w:rPr>
        <w:t>Kategoria II – uczniowie klas I–III szkół podstawowych.</w:t>
      </w:r>
    </w:p>
    <w:p w14:paraId="14C3A6B1" w14:textId="77777777" w:rsidR="006D71B8" w:rsidRPr="009515D8" w:rsidRDefault="006D71B8" w:rsidP="006D71B8">
      <w:pPr>
        <w:pStyle w:val="Akapitzlist"/>
        <w:numPr>
          <w:ilvl w:val="0"/>
          <w:numId w:val="4"/>
        </w:numPr>
        <w:rPr>
          <w:rFonts w:cstheme="minorHAnsi"/>
        </w:rPr>
      </w:pPr>
      <w:bookmarkStart w:id="1" w:name="_Hlk226982997"/>
      <w:r w:rsidRPr="009515D8">
        <w:rPr>
          <w:rFonts w:cstheme="minorHAnsi"/>
        </w:rPr>
        <w:t>Zgłoszenia Uczestników dokonują placówki oświatowe za zgodą opiekunów prawnych swoich podopiecznych.</w:t>
      </w:r>
      <w:bookmarkEnd w:id="1"/>
    </w:p>
    <w:p w14:paraId="30DE8AA0" w14:textId="77777777" w:rsidR="006D71B8" w:rsidRPr="009515D8" w:rsidRDefault="006D71B8" w:rsidP="006D71B8">
      <w:pPr>
        <w:pStyle w:val="Akapitzlist"/>
        <w:numPr>
          <w:ilvl w:val="0"/>
          <w:numId w:val="4"/>
        </w:numPr>
        <w:rPr>
          <w:rFonts w:cstheme="minorHAnsi"/>
        </w:rPr>
      </w:pPr>
      <w:r w:rsidRPr="009515D8">
        <w:rPr>
          <w:rFonts w:cstheme="minorHAnsi"/>
        </w:rPr>
        <w:t xml:space="preserve">Każda placówka może zgłosić maksymalnie </w:t>
      </w:r>
      <w:r>
        <w:rPr>
          <w:rFonts w:cstheme="minorHAnsi"/>
        </w:rPr>
        <w:t>3</w:t>
      </w:r>
      <w:r w:rsidRPr="009515D8">
        <w:rPr>
          <w:rFonts w:cstheme="minorHAnsi"/>
        </w:rPr>
        <w:t xml:space="preserve"> prace konkursowe.</w:t>
      </w:r>
    </w:p>
    <w:p w14:paraId="6478EA0C" w14:textId="77777777" w:rsidR="006D71B8" w:rsidRPr="009515D8" w:rsidRDefault="006D71B8" w:rsidP="006D71B8">
      <w:pPr>
        <w:rPr>
          <w:rFonts w:cstheme="minorHAnsi"/>
        </w:rPr>
      </w:pPr>
    </w:p>
    <w:p w14:paraId="0DB7CAF8" w14:textId="77777777" w:rsidR="006D71B8" w:rsidRPr="009515D8" w:rsidRDefault="006D71B8" w:rsidP="006D71B8">
      <w:pPr>
        <w:rPr>
          <w:rFonts w:cstheme="minorHAnsi"/>
          <w:b/>
          <w:bCs/>
        </w:rPr>
      </w:pPr>
      <w:r w:rsidRPr="009515D8">
        <w:rPr>
          <w:rFonts w:cstheme="minorHAnsi"/>
          <w:b/>
          <w:bCs/>
        </w:rPr>
        <w:t>§4. Przedmiot Konkursu</w:t>
      </w:r>
    </w:p>
    <w:p w14:paraId="5EF24231" w14:textId="77777777" w:rsidR="006D71B8" w:rsidRPr="009515D8" w:rsidRDefault="006D71B8" w:rsidP="006D71B8">
      <w:pPr>
        <w:pStyle w:val="Akapitzlist"/>
        <w:numPr>
          <w:ilvl w:val="0"/>
          <w:numId w:val="6"/>
        </w:numPr>
        <w:rPr>
          <w:rFonts w:cstheme="minorHAnsi"/>
        </w:rPr>
      </w:pPr>
      <w:r w:rsidRPr="009515D8">
        <w:rPr>
          <w:rFonts w:cstheme="minorHAnsi"/>
        </w:rPr>
        <w:t>Zadaniem Uczestników jest przygotowanie pracy plastycznej związanej z Mazowszem.</w:t>
      </w:r>
    </w:p>
    <w:p w14:paraId="0EE23130" w14:textId="61730EE8" w:rsidR="006D71B8" w:rsidRPr="009515D8" w:rsidRDefault="006D71B8" w:rsidP="006D71B8">
      <w:pPr>
        <w:pStyle w:val="Akapitzlist"/>
        <w:numPr>
          <w:ilvl w:val="0"/>
          <w:numId w:val="6"/>
        </w:numPr>
        <w:rPr>
          <w:rFonts w:cstheme="minorHAnsi"/>
        </w:rPr>
      </w:pPr>
      <w:r w:rsidRPr="009515D8">
        <w:rPr>
          <w:rFonts w:cstheme="minorHAnsi"/>
        </w:rPr>
        <w:t>Praca powinna ukazywać walory przyrodnicze, kulturowe, historyczne, turystyczne lub symboliczne regionu</w:t>
      </w:r>
      <w:r w:rsidR="00EF27AF">
        <w:rPr>
          <w:rFonts w:cstheme="minorHAnsi"/>
        </w:rPr>
        <w:t>, ze szczególnym uwzględnieniem symboliki regionu, tj. Flagi Województwa Mazowieckiego, herbu lub loga Mazowsze.</w:t>
      </w:r>
    </w:p>
    <w:p w14:paraId="1685BAAF" w14:textId="77777777" w:rsidR="006D71B8" w:rsidRPr="009515D8" w:rsidRDefault="006D71B8" w:rsidP="006D71B8">
      <w:pPr>
        <w:pStyle w:val="Akapitzlist"/>
        <w:numPr>
          <w:ilvl w:val="0"/>
          <w:numId w:val="6"/>
        </w:numPr>
        <w:rPr>
          <w:rFonts w:cstheme="minorHAnsi"/>
        </w:rPr>
      </w:pPr>
      <w:r w:rsidRPr="009515D8">
        <w:rPr>
          <w:rFonts w:cstheme="minorHAnsi"/>
        </w:rPr>
        <w:t>Dopuszczalne formy pracy: rysunek, malarstwo, wyklejanka, kolaż, technika mieszana (bez prac przestrzennych).</w:t>
      </w:r>
    </w:p>
    <w:p w14:paraId="2357808D" w14:textId="77777777" w:rsidR="006D71B8" w:rsidRPr="009515D8" w:rsidRDefault="006D71B8" w:rsidP="006D71B8">
      <w:pPr>
        <w:pStyle w:val="Akapitzlist"/>
        <w:numPr>
          <w:ilvl w:val="0"/>
          <w:numId w:val="6"/>
        </w:numPr>
        <w:rPr>
          <w:rFonts w:cstheme="minorHAnsi"/>
        </w:rPr>
      </w:pPr>
      <w:r w:rsidRPr="009515D8">
        <w:rPr>
          <w:rFonts w:cstheme="minorHAnsi"/>
        </w:rPr>
        <w:t>Format pracy: maksymalnie A3.</w:t>
      </w:r>
    </w:p>
    <w:p w14:paraId="57872CE5" w14:textId="3823214D" w:rsidR="006D71B8" w:rsidRPr="006D71B8" w:rsidRDefault="006D71B8" w:rsidP="006D71B8">
      <w:pPr>
        <w:pStyle w:val="Akapitzlist"/>
        <w:numPr>
          <w:ilvl w:val="0"/>
          <w:numId w:val="6"/>
        </w:numPr>
        <w:rPr>
          <w:rFonts w:cstheme="minorHAnsi"/>
        </w:rPr>
      </w:pPr>
      <w:r w:rsidRPr="009515D8">
        <w:rPr>
          <w:rFonts w:cstheme="minorHAnsi"/>
        </w:rPr>
        <w:t>Prace muszą być samodzielnym dziełem Uczestników i nie mogą naruszać praw autorskich osób trzecich.</w:t>
      </w:r>
    </w:p>
    <w:p w14:paraId="77D222FB" w14:textId="77777777" w:rsidR="006D71B8" w:rsidRPr="009515D8" w:rsidRDefault="006D71B8" w:rsidP="006D71B8">
      <w:pPr>
        <w:rPr>
          <w:rFonts w:cstheme="minorHAnsi"/>
          <w:b/>
          <w:bCs/>
        </w:rPr>
      </w:pPr>
      <w:r w:rsidRPr="009515D8">
        <w:rPr>
          <w:rFonts w:cstheme="minorHAnsi"/>
          <w:b/>
          <w:bCs/>
        </w:rPr>
        <w:lastRenderedPageBreak/>
        <w:t>§5. Zgłoszenia i zasady udziału</w:t>
      </w:r>
    </w:p>
    <w:p w14:paraId="5394F690" w14:textId="77777777" w:rsidR="006D71B8" w:rsidRDefault="006D71B8" w:rsidP="006D71B8">
      <w:pPr>
        <w:pStyle w:val="Akapitzlist"/>
        <w:numPr>
          <w:ilvl w:val="0"/>
          <w:numId w:val="7"/>
        </w:numPr>
        <w:rPr>
          <w:rFonts w:cstheme="minorHAnsi"/>
        </w:rPr>
      </w:pPr>
      <w:r w:rsidRPr="00BC3401">
        <w:rPr>
          <w:rFonts w:cstheme="minorHAnsi"/>
        </w:rPr>
        <w:t>Zgłoszenia do Konkursu dokonują placówki oświatowe poprzez wysyłkę prac konkursowych wraz z formularzami zgłoszeniowymi.</w:t>
      </w:r>
    </w:p>
    <w:p w14:paraId="14C3C410" w14:textId="77777777" w:rsidR="006D71B8" w:rsidRDefault="006D71B8" w:rsidP="006D71B8">
      <w:pPr>
        <w:pStyle w:val="Akapitzlist"/>
        <w:numPr>
          <w:ilvl w:val="0"/>
          <w:numId w:val="7"/>
        </w:numPr>
        <w:rPr>
          <w:rFonts w:cstheme="minorHAnsi"/>
        </w:rPr>
      </w:pPr>
      <w:r w:rsidRPr="00BC3401">
        <w:rPr>
          <w:rFonts w:cstheme="minorHAnsi"/>
        </w:rPr>
        <w:t xml:space="preserve">Warunkiem udziału w Konkursie jest przesłanie </w:t>
      </w:r>
      <w:r>
        <w:rPr>
          <w:rFonts w:cstheme="minorHAnsi"/>
        </w:rPr>
        <w:t xml:space="preserve">pracy konkursowej wraz z </w:t>
      </w:r>
      <w:r w:rsidRPr="00BC3401">
        <w:rPr>
          <w:rFonts w:cstheme="minorHAnsi"/>
        </w:rPr>
        <w:t>poprawnie wypełnion</w:t>
      </w:r>
      <w:r>
        <w:rPr>
          <w:rFonts w:cstheme="minorHAnsi"/>
        </w:rPr>
        <w:t>ym</w:t>
      </w:r>
      <w:r w:rsidRPr="00BC3401">
        <w:rPr>
          <w:rFonts w:cstheme="minorHAnsi"/>
        </w:rPr>
        <w:t xml:space="preserve"> formularz</w:t>
      </w:r>
      <w:r>
        <w:rPr>
          <w:rFonts w:cstheme="minorHAnsi"/>
        </w:rPr>
        <w:t>em</w:t>
      </w:r>
      <w:r w:rsidRPr="00BC3401">
        <w:rPr>
          <w:rFonts w:cstheme="minorHAnsi"/>
        </w:rPr>
        <w:t xml:space="preserve"> zgłoszeniow</w:t>
      </w:r>
      <w:r>
        <w:rPr>
          <w:rFonts w:cstheme="minorHAnsi"/>
        </w:rPr>
        <w:t>ym, co</w:t>
      </w:r>
      <w:r w:rsidRPr="00BC3401">
        <w:rPr>
          <w:rFonts w:cstheme="minorHAnsi"/>
        </w:rPr>
        <w:t xml:space="preserve"> wymaga uzyskania przez placówkę następujących zgód i</w:t>
      </w:r>
      <w:r>
        <w:rPr>
          <w:rFonts w:cstheme="minorHAnsi"/>
        </w:rPr>
        <w:t>/lub</w:t>
      </w:r>
      <w:r w:rsidRPr="00BC3401">
        <w:rPr>
          <w:rFonts w:cstheme="minorHAnsi"/>
        </w:rPr>
        <w:t xml:space="preserve"> oświadczeń</w:t>
      </w:r>
    </w:p>
    <w:p w14:paraId="354553CF" w14:textId="77777777" w:rsidR="006D71B8" w:rsidRDefault="006D71B8" w:rsidP="006D71B8">
      <w:pPr>
        <w:pStyle w:val="Akapitzlist"/>
        <w:numPr>
          <w:ilvl w:val="0"/>
          <w:numId w:val="15"/>
        </w:numPr>
        <w:rPr>
          <w:rFonts w:cstheme="minorHAnsi"/>
        </w:rPr>
      </w:pPr>
      <w:r w:rsidRPr="00BC3401">
        <w:rPr>
          <w:rFonts w:cstheme="minorHAnsi"/>
        </w:rPr>
        <w:t>Opiekuna prawnego</w:t>
      </w:r>
      <w:r>
        <w:rPr>
          <w:rFonts w:cstheme="minorHAnsi"/>
        </w:rPr>
        <w:t xml:space="preserve"> (np. rodzica)</w:t>
      </w:r>
      <w:r w:rsidRPr="00BC3401">
        <w:rPr>
          <w:rFonts w:cstheme="minorHAnsi"/>
        </w:rPr>
        <w:t>:</w:t>
      </w:r>
    </w:p>
    <w:p w14:paraId="3FACF64E" w14:textId="77777777" w:rsidR="006D71B8" w:rsidRDefault="006D71B8" w:rsidP="006D71B8">
      <w:pPr>
        <w:pStyle w:val="Akapitzlist"/>
        <w:ind w:left="1440"/>
        <w:rPr>
          <w:rFonts w:cstheme="minorHAnsi"/>
        </w:rPr>
      </w:pPr>
      <w:r>
        <w:rPr>
          <w:rFonts w:cstheme="minorHAnsi"/>
        </w:rPr>
        <w:t xml:space="preserve">- </w:t>
      </w:r>
      <w:r w:rsidRPr="00BC3401">
        <w:rPr>
          <w:rFonts w:cstheme="minorHAnsi"/>
        </w:rPr>
        <w:t xml:space="preserve">zgody na udział </w:t>
      </w:r>
      <w:r>
        <w:rPr>
          <w:rFonts w:cstheme="minorHAnsi"/>
        </w:rPr>
        <w:t xml:space="preserve">dziecka </w:t>
      </w:r>
      <w:r w:rsidRPr="00BC3401">
        <w:rPr>
          <w:rFonts w:cstheme="minorHAnsi"/>
        </w:rPr>
        <w:t>w Konkursie,</w:t>
      </w:r>
    </w:p>
    <w:p w14:paraId="6971DA76" w14:textId="77777777" w:rsidR="006D71B8" w:rsidRDefault="006D71B8" w:rsidP="006D71B8">
      <w:pPr>
        <w:pStyle w:val="Akapitzlist"/>
        <w:ind w:left="1440"/>
        <w:rPr>
          <w:rFonts w:cstheme="minorHAnsi"/>
        </w:rPr>
      </w:pPr>
      <w:r>
        <w:rPr>
          <w:rFonts w:cstheme="minorHAnsi"/>
        </w:rPr>
        <w:t xml:space="preserve">- </w:t>
      </w:r>
      <w:r w:rsidRPr="00BC3401">
        <w:rPr>
          <w:rFonts w:cstheme="minorHAnsi"/>
        </w:rPr>
        <w:t xml:space="preserve">zgody na przetwarzanie danych osobowych </w:t>
      </w:r>
      <w:r>
        <w:rPr>
          <w:rFonts w:cstheme="minorHAnsi"/>
        </w:rPr>
        <w:t>dziecka</w:t>
      </w:r>
      <w:r w:rsidRPr="00BC3401">
        <w:rPr>
          <w:rFonts w:cstheme="minorHAnsi"/>
        </w:rPr>
        <w:t xml:space="preserve"> i Opiekuna,</w:t>
      </w:r>
    </w:p>
    <w:p w14:paraId="4FD6CFAF" w14:textId="77777777" w:rsidR="006D71B8" w:rsidRDefault="006D71B8" w:rsidP="006D71B8">
      <w:pPr>
        <w:pStyle w:val="Akapitzlist"/>
        <w:ind w:left="1440"/>
        <w:rPr>
          <w:rFonts w:cstheme="minorHAnsi"/>
        </w:rPr>
      </w:pPr>
      <w:r>
        <w:rPr>
          <w:rFonts w:cstheme="minorHAnsi"/>
        </w:rPr>
        <w:t xml:space="preserve">- </w:t>
      </w:r>
      <w:r w:rsidRPr="00BC3401">
        <w:rPr>
          <w:rFonts w:cstheme="minorHAnsi"/>
        </w:rPr>
        <w:t>zgody na udzielenie Organizatorowi licencji na korzystanie z pracy konkursowej,</w:t>
      </w:r>
    </w:p>
    <w:p w14:paraId="7EEA5F36" w14:textId="77777777" w:rsidR="006D71B8" w:rsidRDefault="006D71B8" w:rsidP="006D71B8">
      <w:pPr>
        <w:pStyle w:val="Akapitzlist"/>
        <w:ind w:left="1440"/>
        <w:rPr>
          <w:rFonts w:cstheme="minorHAnsi"/>
        </w:rPr>
      </w:pPr>
      <w:r>
        <w:rPr>
          <w:rFonts w:cstheme="minorHAnsi"/>
        </w:rPr>
        <w:t xml:space="preserve">- </w:t>
      </w:r>
      <w:r w:rsidRPr="00BC3401">
        <w:rPr>
          <w:rFonts w:cstheme="minorHAnsi"/>
        </w:rPr>
        <w:t>oświadczenia o nienaruszeniu praw autorskich osób trzecich.</w:t>
      </w:r>
    </w:p>
    <w:p w14:paraId="00539761" w14:textId="77777777" w:rsidR="006D71B8" w:rsidRDefault="006D71B8" w:rsidP="006D71B8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Opiekuna dziecka z ramienia placówki oświatowej:</w:t>
      </w:r>
    </w:p>
    <w:p w14:paraId="21E301FD" w14:textId="77777777" w:rsidR="006D71B8" w:rsidRDefault="006D71B8" w:rsidP="006D71B8">
      <w:pPr>
        <w:pStyle w:val="Akapitzlist"/>
        <w:ind w:left="1440"/>
        <w:rPr>
          <w:rFonts w:cstheme="minorHAnsi"/>
        </w:rPr>
      </w:pPr>
      <w:r>
        <w:rPr>
          <w:rFonts w:cstheme="minorHAnsi"/>
        </w:rPr>
        <w:t xml:space="preserve">- </w:t>
      </w:r>
      <w:r w:rsidRPr="00BC3401">
        <w:rPr>
          <w:rFonts w:cstheme="minorHAnsi"/>
        </w:rPr>
        <w:t>zgody na przetwarzanie danych osobowych Opiekuna,</w:t>
      </w:r>
    </w:p>
    <w:p w14:paraId="1CCFFEA9" w14:textId="77777777" w:rsidR="006D71B8" w:rsidRDefault="006D71B8" w:rsidP="006D71B8">
      <w:pPr>
        <w:pStyle w:val="Akapitzlist"/>
        <w:ind w:left="1440"/>
        <w:rPr>
          <w:rFonts w:cstheme="minorHAnsi"/>
        </w:rPr>
      </w:pPr>
      <w:r>
        <w:rPr>
          <w:rFonts w:cstheme="minorHAnsi"/>
        </w:rPr>
        <w:t xml:space="preserve">- </w:t>
      </w:r>
      <w:r w:rsidRPr="00BC3401">
        <w:rPr>
          <w:rFonts w:cstheme="minorHAnsi"/>
        </w:rPr>
        <w:t>oświadczenia o nienaruszeniu praw autorskich osób trzecich.</w:t>
      </w:r>
    </w:p>
    <w:p w14:paraId="726960A6" w14:textId="77777777" w:rsidR="006D71B8" w:rsidRDefault="006D71B8" w:rsidP="006D71B8">
      <w:pPr>
        <w:pStyle w:val="Akapitzlist"/>
        <w:numPr>
          <w:ilvl w:val="0"/>
          <w:numId w:val="7"/>
        </w:numPr>
        <w:rPr>
          <w:rFonts w:cstheme="minorHAnsi"/>
        </w:rPr>
      </w:pPr>
      <w:r w:rsidRPr="00BC3401">
        <w:rPr>
          <w:rFonts w:cstheme="minorHAnsi"/>
        </w:rPr>
        <w:t>Zgody, o których mowa w ust. 2, mogą mieć formę pisemną lub dokumentową (np. skan).</w:t>
      </w:r>
    </w:p>
    <w:p w14:paraId="4FADB68A" w14:textId="77777777" w:rsidR="006D71B8" w:rsidRDefault="006D71B8" w:rsidP="006D71B8">
      <w:pPr>
        <w:pStyle w:val="Akapitzlist"/>
        <w:numPr>
          <w:ilvl w:val="0"/>
          <w:numId w:val="7"/>
        </w:numPr>
        <w:rPr>
          <w:rFonts w:cstheme="minorHAnsi"/>
        </w:rPr>
      </w:pPr>
      <w:r w:rsidRPr="00BC3401">
        <w:rPr>
          <w:rFonts w:cstheme="minorHAnsi"/>
        </w:rPr>
        <w:t xml:space="preserve">Brak wymaganych zgód </w:t>
      </w:r>
      <w:r>
        <w:rPr>
          <w:rFonts w:cstheme="minorHAnsi"/>
        </w:rPr>
        <w:t xml:space="preserve">i oświadczeń </w:t>
      </w:r>
      <w:r w:rsidRPr="00BC3401">
        <w:rPr>
          <w:rFonts w:cstheme="minorHAnsi"/>
        </w:rPr>
        <w:t>skutkuje wykluczeniem Uczestnika z Konkursu.</w:t>
      </w:r>
    </w:p>
    <w:p w14:paraId="5640BE3F" w14:textId="77777777" w:rsidR="006D71B8" w:rsidRDefault="006D71B8" w:rsidP="006D71B8">
      <w:pPr>
        <w:pStyle w:val="Akapitzlist"/>
        <w:numPr>
          <w:ilvl w:val="0"/>
          <w:numId w:val="7"/>
        </w:numPr>
        <w:rPr>
          <w:rFonts w:cstheme="minorHAnsi"/>
        </w:rPr>
      </w:pPr>
      <w:r w:rsidRPr="00A31B38">
        <w:rPr>
          <w:rFonts w:cstheme="minorHAnsi"/>
        </w:rPr>
        <w:t>Poprzez przekazanie formularza zgłoszeniowego placówka oświadcza, że wszystkie dane w nim zawarte są zgodne ze stanem faktycznym oraz że posiada wymagane zgody</w:t>
      </w:r>
      <w:r>
        <w:rPr>
          <w:rFonts w:cstheme="minorHAnsi"/>
        </w:rPr>
        <w:t xml:space="preserve"> </w:t>
      </w:r>
      <w:r w:rsidRPr="009515D8">
        <w:rPr>
          <w:rFonts w:cstheme="minorHAnsi"/>
        </w:rPr>
        <w:t>opiekunów prawnych</w:t>
      </w:r>
      <w:r>
        <w:rPr>
          <w:rFonts w:cstheme="minorHAnsi"/>
        </w:rPr>
        <w:t xml:space="preserve"> na udział dziecka w Konkursie zgodnie z niniejszym Regulaminem.</w:t>
      </w:r>
    </w:p>
    <w:p w14:paraId="0CCF693B" w14:textId="77777777" w:rsidR="006D71B8" w:rsidRPr="00BC3401" w:rsidRDefault="006D71B8" w:rsidP="006D71B8">
      <w:pPr>
        <w:pStyle w:val="Akapitzlist"/>
        <w:numPr>
          <w:ilvl w:val="0"/>
          <w:numId w:val="7"/>
        </w:numPr>
        <w:rPr>
          <w:rFonts w:cstheme="minorHAnsi"/>
        </w:rPr>
      </w:pPr>
      <w:r w:rsidRPr="009515D8">
        <w:rPr>
          <w:rFonts w:cstheme="minorHAnsi"/>
        </w:rPr>
        <w:t>Prace zgłoszone do Konkursu nie będą zwracane.</w:t>
      </w:r>
    </w:p>
    <w:p w14:paraId="0C04B6F5" w14:textId="77777777" w:rsidR="006D71B8" w:rsidRPr="009515D8" w:rsidRDefault="006D71B8" w:rsidP="006D71B8">
      <w:pPr>
        <w:pStyle w:val="Akapitzlist"/>
        <w:numPr>
          <w:ilvl w:val="0"/>
          <w:numId w:val="7"/>
        </w:numPr>
        <w:rPr>
          <w:rFonts w:cstheme="minorHAnsi"/>
        </w:rPr>
      </w:pPr>
      <w:r w:rsidRPr="009515D8">
        <w:rPr>
          <w:rFonts w:cstheme="minorHAnsi"/>
        </w:rPr>
        <w:t>Konkurs przebiega w trzech etapach:</w:t>
      </w:r>
    </w:p>
    <w:p w14:paraId="2BEB8329" w14:textId="77777777" w:rsidR="006D71B8" w:rsidRPr="009515D8" w:rsidRDefault="006D71B8" w:rsidP="006D71B8">
      <w:pPr>
        <w:pStyle w:val="Akapitzlist"/>
        <w:numPr>
          <w:ilvl w:val="0"/>
          <w:numId w:val="10"/>
        </w:numPr>
        <w:rPr>
          <w:rFonts w:cstheme="minorHAnsi"/>
        </w:rPr>
      </w:pPr>
      <w:r w:rsidRPr="009515D8">
        <w:rPr>
          <w:rFonts w:cstheme="minorHAnsi"/>
        </w:rPr>
        <w:t xml:space="preserve">Etap I – </w:t>
      </w:r>
      <w:r>
        <w:rPr>
          <w:rFonts w:cstheme="minorHAnsi"/>
        </w:rPr>
        <w:t>p</w:t>
      </w:r>
      <w:r w:rsidRPr="009515D8">
        <w:rPr>
          <w:rFonts w:cstheme="minorHAnsi"/>
        </w:rPr>
        <w:t xml:space="preserve">lacówka oświatowa </w:t>
      </w:r>
      <w:r>
        <w:rPr>
          <w:rFonts w:cstheme="minorHAnsi"/>
        </w:rPr>
        <w:t xml:space="preserve">przeprowadza wewnętrzne eliminacje, a następnie </w:t>
      </w:r>
      <w:r w:rsidRPr="009515D8">
        <w:rPr>
          <w:rFonts w:cstheme="minorHAnsi"/>
        </w:rPr>
        <w:t xml:space="preserve">w zamkniętej kopercie przesyła </w:t>
      </w:r>
      <w:r>
        <w:rPr>
          <w:rFonts w:cstheme="minorHAnsi"/>
        </w:rPr>
        <w:t>wybrane</w:t>
      </w:r>
      <w:r w:rsidRPr="009515D8">
        <w:rPr>
          <w:rFonts w:cstheme="minorHAnsi"/>
        </w:rPr>
        <w:t xml:space="preserve"> przez siebie 1-</w:t>
      </w:r>
      <w:r>
        <w:rPr>
          <w:rFonts w:cstheme="minorHAnsi"/>
        </w:rPr>
        <w:t>3</w:t>
      </w:r>
      <w:r w:rsidRPr="009515D8">
        <w:rPr>
          <w:rFonts w:cstheme="minorHAnsi"/>
        </w:rPr>
        <w:t xml:space="preserve"> prace </w:t>
      </w:r>
      <w:r>
        <w:rPr>
          <w:rFonts w:cstheme="minorHAnsi"/>
        </w:rPr>
        <w:t xml:space="preserve">wraz z formularzami zgłoszeniowymi </w:t>
      </w:r>
      <w:r w:rsidRPr="009515D8">
        <w:rPr>
          <w:rFonts w:cstheme="minorHAnsi"/>
        </w:rPr>
        <w:t>na adres Organizatora: Agencja Rozwoju Mazowsza S.A., ul. Świętojerska 5/7, 00-236 Warszawa, z dopiskiem „Mazowsze oczami najmłodszych”</w:t>
      </w:r>
      <w:r>
        <w:rPr>
          <w:rFonts w:cstheme="minorHAnsi"/>
        </w:rPr>
        <w:t>.</w:t>
      </w:r>
    </w:p>
    <w:p w14:paraId="0513918B" w14:textId="77777777" w:rsidR="006D71B8" w:rsidRPr="009515D8" w:rsidRDefault="006D71B8" w:rsidP="006D71B8">
      <w:pPr>
        <w:pStyle w:val="Akapitzlist"/>
        <w:numPr>
          <w:ilvl w:val="0"/>
          <w:numId w:val="10"/>
        </w:numPr>
        <w:rPr>
          <w:rFonts w:cstheme="minorHAnsi"/>
        </w:rPr>
      </w:pPr>
      <w:r w:rsidRPr="009515D8">
        <w:rPr>
          <w:rFonts w:cstheme="minorHAnsi"/>
        </w:rPr>
        <w:t>Etap II –</w:t>
      </w:r>
      <w:r>
        <w:rPr>
          <w:rFonts w:cstheme="minorHAnsi"/>
        </w:rPr>
        <w:t xml:space="preserve"> </w:t>
      </w:r>
      <w:r w:rsidRPr="009515D8">
        <w:rPr>
          <w:rFonts w:cstheme="minorHAnsi"/>
        </w:rPr>
        <w:t>Jury powołane przez Organizatora</w:t>
      </w:r>
      <w:r>
        <w:rPr>
          <w:rFonts w:cstheme="minorHAnsi"/>
        </w:rPr>
        <w:t xml:space="preserve"> typuje prace przysłane przez placówki oświatowe do etapu III. </w:t>
      </w:r>
    </w:p>
    <w:p w14:paraId="5AC32636" w14:textId="030918F2" w:rsidR="006D71B8" w:rsidRPr="00D25031" w:rsidRDefault="006D71B8" w:rsidP="006D71B8">
      <w:pPr>
        <w:pStyle w:val="Akapitzlist"/>
        <w:numPr>
          <w:ilvl w:val="0"/>
          <w:numId w:val="10"/>
        </w:numPr>
        <w:rPr>
          <w:rFonts w:cstheme="minorHAnsi"/>
        </w:rPr>
      </w:pPr>
      <w:r w:rsidRPr="009515D8">
        <w:rPr>
          <w:rFonts w:cstheme="minorHAnsi"/>
        </w:rPr>
        <w:t>Etap III – głosowanie internautów na prac</w:t>
      </w:r>
      <w:r>
        <w:rPr>
          <w:rFonts w:cstheme="minorHAnsi"/>
        </w:rPr>
        <w:t>e</w:t>
      </w:r>
      <w:r w:rsidRPr="009515D8">
        <w:rPr>
          <w:rFonts w:cstheme="minorHAnsi"/>
        </w:rPr>
        <w:t xml:space="preserve"> wytypowan</w:t>
      </w:r>
      <w:r>
        <w:rPr>
          <w:rFonts w:cstheme="minorHAnsi"/>
        </w:rPr>
        <w:t>e</w:t>
      </w:r>
      <w:r w:rsidRPr="009515D8">
        <w:rPr>
          <w:rFonts w:cstheme="minorHAnsi"/>
        </w:rPr>
        <w:t xml:space="preserve"> przez Jury za pośrednictwem </w:t>
      </w:r>
      <w:r>
        <w:rPr>
          <w:rFonts w:cstheme="minorHAnsi"/>
        </w:rPr>
        <w:t>narzędzia</w:t>
      </w:r>
      <w:r w:rsidRPr="009515D8">
        <w:rPr>
          <w:rFonts w:cstheme="minorHAnsi"/>
        </w:rPr>
        <w:t xml:space="preserve"> Google Forms, </w:t>
      </w:r>
      <w:r>
        <w:rPr>
          <w:rFonts w:cstheme="minorHAnsi"/>
        </w:rPr>
        <w:t xml:space="preserve">do którego link zostanie </w:t>
      </w:r>
      <w:r w:rsidRPr="009515D8">
        <w:rPr>
          <w:rFonts w:cstheme="minorHAnsi"/>
        </w:rPr>
        <w:t>udostępnion</w:t>
      </w:r>
      <w:r>
        <w:rPr>
          <w:rFonts w:cstheme="minorHAnsi"/>
        </w:rPr>
        <w:t>y</w:t>
      </w:r>
      <w:r w:rsidRPr="009515D8">
        <w:rPr>
          <w:rFonts w:cstheme="minorHAnsi"/>
        </w:rPr>
        <w:t xml:space="preserve"> na </w:t>
      </w:r>
      <w:r>
        <w:rPr>
          <w:rFonts w:cstheme="minorHAnsi"/>
        </w:rPr>
        <w:t>F</w:t>
      </w:r>
      <w:r w:rsidRPr="009515D8">
        <w:rPr>
          <w:rFonts w:cstheme="minorHAnsi"/>
        </w:rPr>
        <w:t xml:space="preserve">anpage oraz </w:t>
      </w:r>
      <w:r>
        <w:rPr>
          <w:rFonts w:cstheme="minorHAnsi"/>
        </w:rPr>
        <w:t xml:space="preserve">mailowo </w:t>
      </w:r>
      <w:r w:rsidRPr="009515D8">
        <w:rPr>
          <w:rFonts w:cstheme="minorHAnsi"/>
        </w:rPr>
        <w:t>placówkom oświatowym.</w:t>
      </w:r>
      <w:r>
        <w:rPr>
          <w:rFonts w:cstheme="minorHAnsi"/>
        </w:rPr>
        <w:t xml:space="preserve"> Każdy głosujący wybiera </w:t>
      </w:r>
      <w:r w:rsidRPr="00D25031">
        <w:rPr>
          <w:rFonts w:cstheme="minorHAnsi"/>
        </w:rPr>
        <w:t>trzy najlepsze prace</w:t>
      </w:r>
      <w:r>
        <w:rPr>
          <w:rFonts w:cstheme="minorHAnsi"/>
        </w:rPr>
        <w:t>. Trzy prace, które uzyskają największą liczbę głosów w głosowaniu ogólnym, zdobędą kolejno I, II i III miejsce w Konkursie</w:t>
      </w:r>
      <w:r w:rsidR="00EF27AF">
        <w:rPr>
          <w:rFonts w:cstheme="minorHAnsi"/>
        </w:rPr>
        <w:t xml:space="preserve"> w każdej z kategorii wiekowych</w:t>
      </w:r>
      <w:r>
        <w:rPr>
          <w:rFonts w:cstheme="minorHAnsi"/>
        </w:rPr>
        <w:t>.</w:t>
      </w:r>
    </w:p>
    <w:p w14:paraId="0B9DBF9C" w14:textId="77777777" w:rsidR="006D71B8" w:rsidRPr="009515D8" w:rsidRDefault="006D71B8" w:rsidP="006D71B8">
      <w:pPr>
        <w:rPr>
          <w:rFonts w:cstheme="minorHAnsi"/>
        </w:rPr>
      </w:pPr>
    </w:p>
    <w:p w14:paraId="3DCC7CEB" w14:textId="77777777" w:rsidR="006D71B8" w:rsidRPr="009515D8" w:rsidRDefault="006D71B8" w:rsidP="006D71B8">
      <w:pPr>
        <w:rPr>
          <w:rFonts w:cstheme="minorHAnsi"/>
          <w:b/>
          <w:bCs/>
        </w:rPr>
      </w:pPr>
      <w:r w:rsidRPr="009515D8">
        <w:rPr>
          <w:rFonts w:cstheme="minorHAnsi"/>
          <w:b/>
          <w:bCs/>
        </w:rPr>
        <w:t>§6. Jury</w:t>
      </w:r>
      <w:r>
        <w:rPr>
          <w:rFonts w:cstheme="minorHAnsi"/>
          <w:b/>
          <w:bCs/>
        </w:rPr>
        <w:t xml:space="preserve"> i </w:t>
      </w:r>
      <w:r w:rsidRPr="009515D8">
        <w:rPr>
          <w:rFonts w:cstheme="minorHAnsi"/>
          <w:b/>
          <w:bCs/>
        </w:rPr>
        <w:t>ocena prac</w:t>
      </w:r>
    </w:p>
    <w:p w14:paraId="68E11484" w14:textId="77777777" w:rsidR="006D71B8" w:rsidRPr="009515D8" w:rsidRDefault="006D71B8" w:rsidP="006D71B8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Organizator powołuje Jury konkursowe, w którego skład</w:t>
      </w:r>
      <w:r w:rsidRPr="009515D8">
        <w:rPr>
          <w:rFonts w:cstheme="minorHAnsi"/>
        </w:rPr>
        <w:t xml:space="preserve"> </w:t>
      </w:r>
      <w:r>
        <w:rPr>
          <w:rFonts w:cstheme="minorHAnsi"/>
        </w:rPr>
        <w:t>wchodzą</w:t>
      </w:r>
      <w:r w:rsidRPr="009515D8">
        <w:rPr>
          <w:rFonts w:cstheme="minorHAnsi"/>
        </w:rPr>
        <w:t xml:space="preserve"> przedstawiciele:</w:t>
      </w:r>
    </w:p>
    <w:p w14:paraId="1DDD014B" w14:textId="77777777" w:rsidR="006D71B8" w:rsidRPr="009515D8" w:rsidRDefault="006D71B8" w:rsidP="006D71B8">
      <w:pPr>
        <w:pStyle w:val="Akapitzlist"/>
        <w:numPr>
          <w:ilvl w:val="0"/>
          <w:numId w:val="11"/>
        </w:numPr>
        <w:rPr>
          <w:rFonts w:cstheme="minorHAnsi"/>
        </w:rPr>
      </w:pPr>
      <w:r w:rsidRPr="009515D8">
        <w:rPr>
          <w:rFonts w:cstheme="minorHAnsi"/>
        </w:rPr>
        <w:t>Agencji Rozwoju Mazowsza S.A. (2 osoby),</w:t>
      </w:r>
    </w:p>
    <w:p w14:paraId="42875EF5" w14:textId="77777777" w:rsidR="006D71B8" w:rsidRPr="009515D8" w:rsidRDefault="006D71B8" w:rsidP="006D71B8">
      <w:pPr>
        <w:pStyle w:val="Akapitzlist"/>
        <w:numPr>
          <w:ilvl w:val="0"/>
          <w:numId w:val="11"/>
        </w:numPr>
        <w:rPr>
          <w:rFonts w:cstheme="minorHAnsi"/>
        </w:rPr>
      </w:pPr>
      <w:r w:rsidRPr="009515D8">
        <w:rPr>
          <w:rFonts w:cstheme="minorHAnsi"/>
        </w:rPr>
        <w:t>Urzędu Marszałkowskiego Województwa Mazowieckiego (1 osoba),</w:t>
      </w:r>
    </w:p>
    <w:p w14:paraId="5E52A622" w14:textId="77777777" w:rsidR="006D71B8" w:rsidRPr="009515D8" w:rsidRDefault="006D71B8" w:rsidP="006D71B8">
      <w:pPr>
        <w:pStyle w:val="Akapitzlist"/>
        <w:numPr>
          <w:ilvl w:val="0"/>
          <w:numId w:val="11"/>
        </w:numPr>
        <w:rPr>
          <w:rFonts w:cstheme="minorHAnsi"/>
        </w:rPr>
      </w:pPr>
      <w:r w:rsidRPr="009515D8">
        <w:rPr>
          <w:rFonts w:cstheme="minorHAnsi"/>
        </w:rPr>
        <w:t>Mazowieckiego Samorządowego Centrum Doskonalenia Nauczycieli (1 osoba),</w:t>
      </w:r>
    </w:p>
    <w:p w14:paraId="23BC4AFB" w14:textId="77777777" w:rsidR="006D71B8" w:rsidRDefault="006D71B8" w:rsidP="006D71B8">
      <w:pPr>
        <w:pStyle w:val="Akapitzlist"/>
        <w:numPr>
          <w:ilvl w:val="0"/>
          <w:numId w:val="11"/>
        </w:numPr>
        <w:rPr>
          <w:rFonts w:cstheme="minorHAnsi"/>
        </w:rPr>
      </w:pPr>
      <w:r w:rsidRPr="009515D8">
        <w:rPr>
          <w:rFonts w:cstheme="minorHAnsi"/>
        </w:rPr>
        <w:t>środowiska artystycznego i mediów (1 osoba).</w:t>
      </w:r>
    </w:p>
    <w:p w14:paraId="099556DA" w14:textId="77777777" w:rsidR="006D71B8" w:rsidRPr="00406462" w:rsidRDefault="006D71B8" w:rsidP="006D71B8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Jury wybiera prace do etapu III arbitralnie, na zasadzie konsensusu.</w:t>
      </w:r>
    </w:p>
    <w:p w14:paraId="4131B09A" w14:textId="77777777" w:rsidR="006D71B8" w:rsidRPr="009515D8" w:rsidRDefault="006D71B8" w:rsidP="006D71B8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Kryteria oceny pracy przez Jury</w:t>
      </w:r>
      <w:r w:rsidRPr="009515D8">
        <w:rPr>
          <w:rFonts w:cstheme="minorHAnsi"/>
        </w:rPr>
        <w:t>:</w:t>
      </w:r>
    </w:p>
    <w:p w14:paraId="2A50E1C2" w14:textId="77777777" w:rsidR="006D71B8" w:rsidRPr="009515D8" w:rsidRDefault="006D71B8" w:rsidP="006D71B8">
      <w:pPr>
        <w:pStyle w:val="Akapitzlist"/>
        <w:numPr>
          <w:ilvl w:val="0"/>
          <w:numId w:val="12"/>
        </w:numPr>
        <w:rPr>
          <w:rFonts w:cstheme="minorHAnsi"/>
        </w:rPr>
      </w:pPr>
      <w:r w:rsidRPr="009515D8">
        <w:rPr>
          <w:rFonts w:cstheme="minorHAnsi"/>
        </w:rPr>
        <w:t>zgodność pracy z tematyką Konkursu,</w:t>
      </w:r>
    </w:p>
    <w:p w14:paraId="7BF192D5" w14:textId="77777777" w:rsidR="006D71B8" w:rsidRPr="009515D8" w:rsidRDefault="006D71B8" w:rsidP="006D71B8">
      <w:pPr>
        <w:pStyle w:val="Akapitzlist"/>
        <w:numPr>
          <w:ilvl w:val="0"/>
          <w:numId w:val="12"/>
        </w:numPr>
        <w:rPr>
          <w:rFonts w:cstheme="minorHAnsi"/>
        </w:rPr>
      </w:pPr>
      <w:r w:rsidRPr="009515D8">
        <w:rPr>
          <w:rFonts w:cstheme="minorHAnsi"/>
        </w:rPr>
        <w:t>oryginalność i pomysłowość,</w:t>
      </w:r>
    </w:p>
    <w:p w14:paraId="7D9B00E4" w14:textId="77777777" w:rsidR="006D71B8" w:rsidRPr="009515D8" w:rsidRDefault="006D71B8" w:rsidP="006D71B8">
      <w:pPr>
        <w:pStyle w:val="Akapitzlist"/>
        <w:numPr>
          <w:ilvl w:val="0"/>
          <w:numId w:val="12"/>
        </w:numPr>
        <w:rPr>
          <w:rFonts w:cstheme="minorHAnsi"/>
        </w:rPr>
      </w:pPr>
      <w:r w:rsidRPr="009515D8">
        <w:rPr>
          <w:rFonts w:cstheme="minorHAnsi"/>
        </w:rPr>
        <w:t>walory estetyczne i artystyczne,</w:t>
      </w:r>
    </w:p>
    <w:p w14:paraId="3E7E336C" w14:textId="77777777" w:rsidR="006D71B8" w:rsidRPr="009515D8" w:rsidRDefault="006D71B8" w:rsidP="006D71B8">
      <w:pPr>
        <w:pStyle w:val="Akapitzlist"/>
        <w:numPr>
          <w:ilvl w:val="0"/>
          <w:numId w:val="12"/>
        </w:numPr>
        <w:rPr>
          <w:rFonts w:cstheme="minorHAnsi"/>
        </w:rPr>
      </w:pPr>
      <w:r w:rsidRPr="009515D8">
        <w:rPr>
          <w:rFonts w:cstheme="minorHAnsi"/>
        </w:rPr>
        <w:lastRenderedPageBreak/>
        <w:t>samodzielność wykonania pracy.</w:t>
      </w:r>
    </w:p>
    <w:p w14:paraId="0A87952C" w14:textId="77777777" w:rsidR="006D71B8" w:rsidRPr="009515D8" w:rsidRDefault="006D71B8" w:rsidP="006D71B8">
      <w:pPr>
        <w:pStyle w:val="Akapitzlist"/>
        <w:numPr>
          <w:ilvl w:val="0"/>
          <w:numId w:val="8"/>
        </w:numPr>
        <w:rPr>
          <w:rFonts w:cstheme="minorHAnsi"/>
        </w:rPr>
      </w:pPr>
      <w:r w:rsidRPr="009515D8">
        <w:rPr>
          <w:rFonts w:cstheme="minorHAnsi"/>
        </w:rPr>
        <w:t>Decyzja Jury jest ostateczna i nie podlega odwołaniu.</w:t>
      </w:r>
    </w:p>
    <w:p w14:paraId="0E7271C9" w14:textId="77777777" w:rsidR="006D71B8" w:rsidRDefault="006D71B8" w:rsidP="006D71B8">
      <w:pPr>
        <w:rPr>
          <w:rFonts w:cstheme="minorHAnsi"/>
          <w:b/>
          <w:bCs/>
        </w:rPr>
      </w:pPr>
    </w:p>
    <w:p w14:paraId="5783D35B" w14:textId="77777777" w:rsidR="006D71B8" w:rsidRPr="009515D8" w:rsidRDefault="006D71B8" w:rsidP="006D71B8">
      <w:pPr>
        <w:rPr>
          <w:rFonts w:cstheme="minorHAnsi"/>
          <w:b/>
          <w:bCs/>
        </w:rPr>
      </w:pPr>
      <w:r w:rsidRPr="009515D8">
        <w:rPr>
          <w:rFonts w:cstheme="minorHAnsi"/>
          <w:b/>
          <w:bCs/>
        </w:rPr>
        <w:t>§7. Nagrody</w:t>
      </w:r>
    </w:p>
    <w:p w14:paraId="775031C2" w14:textId="77777777" w:rsidR="006D71B8" w:rsidRPr="009515D8" w:rsidRDefault="006D71B8" w:rsidP="006D71B8">
      <w:pPr>
        <w:pStyle w:val="Akapitzlist"/>
        <w:numPr>
          <w:ilvl w:val="0"/>
          <w:numId w:val="9"/>
        </w:numPr>
        <w:rPr>
          <w:rFonts w:cstheme="minorHAnsi"/>
        </w:rPr>
      </w:pPr>
      <w:r w:rsidRPr="009515D8">
        <w:rPr>
          <w:rFonts w:cstheme="minorHAnsi"/>
        </w:rPr>
        <w:t>Organizator przewiduje przyznanie nagród w kategoriach przedszkola oraz szkoły podstawowe klasy I-III za miejsca:</w:t>
      </w:r>
    </w:p>
    <w:p w14:paraId="5A91C84D" w14:textId="77777777" w:rsidR="006D71B8" w:rsidRPr="009515D8" w:rsidRDefault="006D71B8" w:rsidP="006D71B8">
      <w:pPr>
        <w:pStyle w:val="Akapitzlist"/>
        <w:numPr>
          <w:ilvl w:val="0"/>
          <w:numId w:val="13"/>
        </w:numPr>
        <w:rPr>
          <w:rFonts w:cstheme="minorHAnsi"/>
        </w:rPr>
      </w:pPr>
      <w:r w:rsidRPr="009515D8">
        <w:rPr>
          <w:rFonts w:cstheme="minorHAnsi"/>
        </w:rPr>
        <w:t>I miejsce,</w:t>
      </w:r>
    </w:p>
    <w:p w14:paraId="25BE104F" w14:textId="77777777" w:rsidR="006D71B8" w:rsidRPr="009515D8" w:rsidRDefault="006D71B8" w:rsidP="006D71B8">
      <w:pPr>
        <w:pStyle w:val="Akapitzlist"/>
        <w:numPr>
          <w:ilvl w:val="0"/>
          <w:numId w:val="13"/>
        </w:numPr>
        <w:rPr>
          <w:rFonts w:cstheme="minorHAnsi"/>
        </w:rPr>
      </w:pPr>
      <w:r w:rsidRPr="009515D8">
        <w:rPr>
          <w:rFonts w:cstheme="minorHAnsi"/>
        </w:rPr>
        <w:t>II miejsce,</w:t>
      </w:r>
    </w:p>
    <w:p w14:paraId="0784747B" w14:textId="77777777" w:rsidR="006D71B8" w:rsidRPr="009515D8" w:rsidRDefault="006D71B8" w:rsidP="006D71B8">
      <w:pPr>
        <w:pStyle w:val="Akapitzlist"/>
        <w:numPr>
          <w:ilvl w:val="0"/>
          <w:numId w:val="13"/>
        </w:numPr>
        <w:rPr>
          <w:rFonts w:cstheme="minorHAnsi"/>
        </w:rPr>
      </w:pPr>
      <w:r w:rsidRPr="009515D8">
        <w:rPr>
          <w:rFonts w:cstheme="minorHAnsi"/>
        </w:rPr>
        <w:t>III miejsce.</w:t>
      </w:r>
    </w:p>
    <w:p w14:paraId="7F75349F" w14:textId="77777777" w:rsidR="006D71B8" w:rsidRPr="009515D8" w:rsidRDefault="006D71B8" w:rsidP="006D71B8">
      <w:pPr>
        <w:pStyle w:val="Akapitzlist"/>
        <w:numPr>
          <w:ilvl w:val="0"/>
          <w:numId w:val="9"/>
        </w:numPr>
        <w:rPr>
          <w:rFonts w:cstheme="minorHAnsi"/>
        </w:rPr>
      </w:pPr>
      <w:r w:rsidRPr="009515D8">
        <w:rPr>
          <w:rFonts w:cstheme="minorHAnsi"/>
        </w:rPr>
        <w:t xml:space="preserve">Organizator przewiduje również przyznanie, co najmniej 10 wyróżnień (po 5 w każdej </w:t>
      </w:r>
      <w:r>
        <w:rPr>
          <w:rFonts w:cstheme="minorHAnsi"/>
        </w:rPr>
        <w:t xml:space="preserve">z obu </w:t>
      </w:r>
      <w:r w:rsidRPr="009515D8">
        <w:rPr>
          <w:rFonts w:cstheme="minorHAnsi"/>
        </w:rPr>
        <w:t>kategorii). Są one niezależne względem liczby głosów uzyskanych w głosowaniu internetowym.</w:t>
      </w:r>
    </w:p>
    <w:p w14:paraId="4E70C2D4" w14:textId="77777777" w:rsidR="006D71B8" w:rsidRPr="009515D8" w:rsidRDefault="006D71B8" w:rsidP="006D71B8">
      <w:pPr>
        <w:pStyle w:val="Akapitzlist"/>
        <w:numPr>
          <w:ilvl w:val="0"/>
          <w:numId w:val="9"/>
        </w:numPr>
        <w:rPr>
          <w:rFonts w:cstheme="minorHAnsi"/>
        </w:rPr>
      </w:pPr>
      <w:r w:rsidRPr="009515D8">
        <w:rPr>
          <w:rFonts w:cstheme="minorHAnsi"/>
        </w:rPr>
        <w:t>Nagrody mają formę nagród rzeczowych i/lub bonów podarunkowych.</w:t>
      </w:r>
    </w:p>
    <w:p w14:paraId="56EF1DA6" w14:textId="77777777" w:rsidR="006D71B8" w:rsidRPr="009515D8" w:rsidRDefault="006D71B8" w:rsidP="006D71B8">
      <w:pPr>
        <w:pStyle w:val="Akapitzlist"/>
        <w:numPr>
          <w:ilvl w:val="0"/>
          <w:numId w:val="9"/>
        </w:numPr>
        <w:rPr>
          <w:rFonts w:cstheme="minorHAnsi"/>
        </w:rPr>
      </w:pPr>
      <w:r w:rsidRPr="009515D8">
        <w:rPr>
          <w:rFonts w:cstheme="minorHAnsi"/>
        </w:rPr>
        <w:t xml:space="preserve">Nagrody zostaną wręczone podczas uroczystej gali </w:t>
      </w:r>
      <w:r>
        <w:rPr>
          <w:rFonts w:cstheme="minorHAnsi"/>
        </w:rPr>
        <w:t xml:space="preserve">wieńczącej Konkurs </w:t>
      </w:r>
      <w:r w:rsidRPr="009515D8">
        <w:rPr>
          <w:rFonts w:cstheme="minorHAnsi"/>
        </w:rPr>
        <w:t>lub przesłane do placówek macierzystych Uczestników.</w:t>
      </w:r>
    </w:p>
    <w:p w14:paraId="2E5152F4" w14:textId="77777777" w:rsidR="006D71B8" w:rsidRPr="009515D8" w:rsidRDefault="006D71B8" w:rsidP="006D71B8">
      <w:pPr>
        <w:rPr>
          <w:rFonts w:cstheme="minorHAnsi"/>
        </w:rPr>
      </w:pPr>
    </w:p>
    <w:p w14:paraId="00E838D4" w14:textId="77777777" w:rsidR="006D71B8" w:rsidRPr="009515D8" w:rsidRDefault="006D71B8" w:rsidP="006D71B8">
      <w:pPr>
        <w:rPr>
          <w:rFonts w:cstheme="minorHAnsi"/>
          <w:b/>
          <w:bCs/>
        </w:rPr>
      </w:pPr>
      <w:r w:rsidRPr="009515D8">
        <w:rPr>
          <w:rFonts w:cstheme="minorHAnsi"/>
          <w:b/>
          <w:bCs/>
        </w:rPr>
        <w:t>§8. Harmonogram</w:t>
      </w:r>
    </w:p>
    <w:p w14:paraId="67D8DCDA" w14:textId="21F61B71" w:rsidR="006D71B8" w:rsidRPr="009515D8" w:rsidRDefault="00EF27AF" w:rsidP="006D71B8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24</w:t>
      </w:r>
      <w:r w:rsidRPr="009515D8">
        <w:rPr>
          <w:rFonts w:cstheme="minorHAnsi"/>
        </w:rPr>
        <w:t xml:space="preserve"> </w:t>
      </w:r>
      <w:r w:rsidR="006D71B8" w:rsidRPr="009515D8">
        <w:rPr>
          <w:rFonts w:cstheme="minorHAnsi"/>
        </w:rPr>
        <w:t>kwietnia 2026 r. – ogłoszenie Konkursu,</w:t>
      </w:r>
    </w:p>
    <w:p w14:paraId="059D8E1D" w14:textId="78196EF4" w:rsidR="006D71B8" w:rsidRPr="009515D8" w:rsidRDefault="006D71B8" w:rsidP="006D71B8">
      <w:pPr>
        <w:pStyle w:val="Akapitzlist"/>
        <w:numPr>
          <w:ilvl w:val="0"/>
          <w:numId w:val="14"/>
        </w:numPr>
        <w:rPr>
          <w:rFonts w:cstheme="minorHAnsi"/>
        </w:rPr>
      </w:pPr>
      <w:r w:rsidRPr="009515D8">
        <w:rPr>
          <w:rFonts w:cstheme="minorHAnsi"/>
        </w:rPr>
        <w:t xml:space="preserve">do </w:t>
      </w:r>
      <w:r w:rsidR="00EF27AF">
        <w:rPr>
          <w:rFonts w:cstheme="minorHAnsi"/>
        </w:rPr>
        <w:t>15 maja</w:t>
      </w:r>
      <w:r w:rsidRPr="009515D8">
        <w:rPr>
          <w:rFonts w:cstheme="minorHAnsi"/>
        </w:rPr>
        <w:t xml:space="preserve"> 2026 r. – eliminacje w placówkach,</w:t>
      </w:r>
    </w:p>
    <w:p w14:paraId="0861913B" w14:textId="75784836" w:rsidR="006D71B8" w:rsidRPr="009515D8" w:rsidRDefault="006D71B8" w:rsidP="006D71B8">
      <w:pPr>
        <w:pStyle w:val="Akapitzlist"/>
        <w:numPr>
          <w:ilvl w:val="0"/>
          <w:numId w:val="14"/>
        </w:numPr>
        <w:rPr>
          <w:rFonts w:cstheme="minorHAnsi"/>
        </w:rPr>
      </w:pPr>
      <w:r w:rsidRPr="009515D8">
        <w:rPr>
          <w:rFonts w:cstheme="minorHAnsi"/>
        </w:rPr>
        <w:t xml:space="preserve">do </w:t>
      </w:r>
      <w:r w:rsidR="00EF27AF">
        <w:rPr>
          <w:rFonts w:cstheme="minorHAnsi"/>
        </w:rPr>
        <w:t>21 maja</w:t>
      </w:r>
      <w:r w:rsidRPr="009515D8">
        <w:rPr>
          <w:rFonts w:cstheme="minorHAnsi"/>
        </w:rPr>
        <w:t xml:space="preserve"> 2026 r. – nadsyłanie prac,</w:t>
      </w:r>
    </w:p>
    <w:p w14:paraId="220D3BBC" w14:textId="708798C2" w:rsidR="006D71B8" w:rsidRPr="009515D8" w:rsidRDefault="006D71B8" w:rsidP="006D71B8">
      <w:pPr>
        <w:pStyle w:val="Akapitzlist"/>
        <w:numPr>
          <w:ilvl w:val="0"/>
          <w:numId w:val="14"/>
        </w:numPr>
        <w:rPr>
          <w:rFonts w:cstheme="minorHAnsi"/>
        </w:rPr>
      </w:pPr>
      <w:r w:rsidRPr="009515D8">
        <w:rPr>
          <w:rFonts w:cstheme="minorHAnsi"/>
        </w:rPr>
        <w:t xml:space="preserve">do </w:t>
      </w:r>
      <w:r w:rsidR="00EF27AF">
        <w:rPr>
          <w:rFonts w:cstheme="minorHAnsi"/>
        </w:rPr>
        <w:t>26 maja</w:t>
      </w:r>
      <w:r w:rsidRPr="009515D8">
        <w:rPr>
          <w:rFonts w:cstheme="minorHAnsi"/>
        </w:rPr>
        <w:t xml:space="preserve"> 2026 r. – obrady Jury,</w:t>
      </w:r>
    </w:p>
    <w:p w14:paraId="70B950B8" w14:textId="7B2B6688" w:rsidR="006D71B8" w:rsidRPr="009515D8" w:rsidRDefault="00EF27AF" w:rsidP="006D71B8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26 -31 maja</w:t>
      </w:r>
      <w:r w:rsidR="006D71B8" w:rsidRPr="009515D8">
        <w:rPr>
          <w:rFonts w:cstheme="minorHAnsi"/>
        </w:rPr>
        <w:t xml:space="preserve"> 2026 r. – prezentacja prac i głosowanie internautów,</w:t>
      </w:r>
    </w:p>
    <w:p w14:paraId="105A903E" w14:textId="036AE32E" w:rsidR="006D71B8" w:rsidRPr="009515D8" w:rsidRDefault="00EF27AF" w:rsidP="006D71B8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2-3 czerwca</w:t>
      </w:r>
      <w:r w:rsidR="006D71B8" w:rsidRPr="009515D8">
        <w:rPr>
          <w:rFonts w:cstheme="minorHAnsi"/>
        </w:rPr>
        <w:t xml:space="preserve"> 2026 r. – ogłoszenie wyników oraz wręczenie lub wysyłka nagród.</w:t>
      </w:r>
    </w:p>
    <w:p w14:paraId="7D5C557D" w14:textId="77777777" w:rsidR="006D71B8" w:rsidRPr="009515D8" w:rsidRDefault="006D71B8" w:rsidP="006D71B8">
      <w:pPr>
        <w:rPr>
          <w:rFonts w:cstheme="minorHAnsi"/>
        </w:rPr>
      </w:pPr>
    </w:p>
    <w:p w14:paraId="5A489ABD" w14:textId="77777777" w:rsidR="006D71B8" w:rsidRDefault="006D71B8" w:rsidP="006D71B8">
      <w:pPr>
        <w:rPr>
          <w:rFonts w:cstheme="minorHAnsi"/>
          <w:b/>
          <w:bCs/>
        </w:rPr>
      </w:pPr>
      <w:r w:rsidRPr="009515D8">
        <w:rPr>
          <w:rFonts w:cstheme="minorHAnsi"/>
          <w:b/>
          <w:bCs/>
        </w:rPr>
        <w:t>§9. Przetwarzanie danych osobowych</w:t>
      </w:r>
    </w:p>
    <w:p w14:paraId="2E652817" w14:textId="77777777" w:rsidR="006D71B8" w:rsidRPr="00E956D0" w:rsidRDefault="006D71B8" w:rsidP="006D71B8">
      <w:pPr>
        <w:numPr>
          <w:ilvl w:val="0"/>
          <w:numId w:val="16"/>
        </w:numPr>
      </w:pPr>
      <w:r w:rsidRPr="00E956D0">
        <w:t>Administratorem danych osobowych Uczestników Konkursu, ich Opiekunów prawnych (np. rodzic)</w:t>
      </w:r>
      <w:r>
        <w:t xml:space="preserve">, </w:t>
      </w:r>
      <w:r w:rsidRPr="00E956D0">
        <w:t xml:space="preserve">Opiekunów </w:t>
      </w:r>
      <w:r>
        <w:t>z ramienia placówek oświatowych</w:t>
      </w:r>
      <w:r w:rsidRPr="00E956D0">
        <w:t xml:space="preserve"> (dalej Uczestnicy i Opiekunowie) </w:t>
      </w:r>
      <w:r>
        <w:t xml:space="preserve">oraz głosujących internautów </w:t>
      </w:r>
      <w:r w:rsidRPr="00E956D0">
        <w:t xml:space="preserve">jest Agencja Rozwoju Mazowsza S.A., ul. Świętojerska 9, 00-236 Warszawa, tel. 225664760. Kontakt z Inspektorem Ochrony Danych możliwy jest pod adresem </w:t>
      </w:r>
      <w:hyperlink r:id="rId7" w:history="1">
        <w:r w:rsidRPr="00E956D0">
          <w:rPr>
            <w:rStyle w:val="Hipercze"/>
          </w:rPr>
          <w:t>iod@armsa.pl</w:t>
        </w:r>
      </w:hyperlink>
      <w:r w:rsidRPr="00E956D0">
        <w:t>.</w:t>
      </w:r>
    </w:p>
    <w:p w14:paraId="79BFD59D" w14:textId="77777777" w:rsidR="006D71B8" w:rsidRPr="00E956D0" w:rsidRDefault="006D71B8" w:rsidP="006D71B8">
      <w:pPr>
        <w:numPr>
          <w:ilvl w:val="0"/>
          <w:numId w:val="16"/>
        </w:numPr>
      </w:pPr>
      <w:r w:rsidRPr="00E956D0">
        <w:t>Dane osobowe Uczestników</w:t>
      </w:r>
      <w:r>
        <w:t xml:space="preserve">, </w:t>
      </w:r>
      <w:r w:rsidRPr="00E956D0">
        <w:t xml:space="preserve">Opiekunów </w:t>
      </w:r>
      <w:r>
        <w:t xml:space="preserve">i głosujących </w:t>
      </w:r>
      <w:r w:rsidRPr="00E956D0">
        <w:t>będą przetwarzane wyłącznie w celu realizacji Konkursu, wyłonienia finalistów i laureatów, przyznania nagród, działań promocyjnych oraz w celach podatkowych, zgodnie z obowiązującymi przepisami prawa.</w:t>
      </w:r>
    </w:p>
    <w:p w14:paraId="4F72F161" w14:textId="77777777" w:rsidR="006D71B8" w:rsidRPr="00E956D0" w:rsidRDefault="006D71B8" w:rsidP="006D71B8">
      <w:pPr>
        <w:numPr>
          <w:ilvl w:val="0"/>
          <w:numId w:val="16"/>
        </w:numPr>
      </w:pPr>
      <w:r w:rsidRPr="00E956D0">
        <w:t>Podanie danych jest dobrowolne, lecz niezbędne do udziału w Konkursie.</w:t>
      </w:r>
    </w:p>
    <w:p w14:paraId="07A2EE22" w14:textId="77777777" w:rsidR="006D71B8" w:rsidRPr="00E956D0" w:rsidRDefault="006D71B8" w:rsidP="006D71B8">
      <w:pPr>
        <w:numPr>
          <w:ilvl w:val="0"/>
          <w:numId w:val="16"/>
        </w:numPr>
      </w:pPr>
      <w:r w:rsidRPr="00E956D0">
        <w:t>Podstawą przetwarzania danych jest art. 6 ust. 1 lit. a RODO (zgoda opiekuna prawnego)</w:t>
      </w:r>
      <w:r w:rsidRPr="00E956D0">
        <w:rPr>
          <w:vertAlign w:val="superscript"/>
        </w:rPr>
        <w:footnoteReference w:id="1"/>
      </w:r>
      <w:r w:rsidRPr="00E956D0">
        <w:t>, art. 6 ust. 1 lit. c RODO (obowiązek prawny nałożony na administratora)</w:t>
      </w:r>
      <w:r w:rsidRPr="00E956D0">
        <w:rPr>
          <w:vertAlign w:val="superscript"/>
        </w:rPr>
        <w:footnoteReference w:id="2"/>
      </w:r>
      <w:r w:rsidRPr="00E956D0">
        <w:t xml:space="preserve"> oraz art. 6 ust.1 lit. f RODO (podstawa rozpatrywania reklamacji i sporów)</w:t>
      </w:r>
      <w:r w:rsidRPr="00E956D0">
        <w:rPr>
          <w:vertAlign w:val="superscript"/>
        </w:rPr>
        <w:footnoteReference w:id="3"/>
      </w:r>
      <w:r w:rsidRPr="00E956D0">
        <w:t>.</w:t>
      </w:r>
    </w:p>
    <w:p w14:paraId="1096444E" w14:textId="77777777" w:rsidR="006D71B8" w:rsidRPr="00E956D0" w:rsidRDefault="006D71B8" w:rsidP="006D71B8">
      <w:pPr>
        <w:numPr>
          <w:ilvl w:val="0"/>
          <w:numId w:val="16"/>
        </w:numPr>
      </w:pPr>
      <w:r w:rsidRPr="00E956D0">
        <w:lastRenderedPageBreak/>
        <w:t>Dane mogą być przekazywane podmiotom współpracującym, w tym Google (Google Forms, Google Drive, Google One)</w:t>
      </w:r>
      <w:r w:rsidRPr="00E956D0">
        <w:rPr>
          <w:vertAlign w:val="superscript"/>
        </w:rPr>
        <w:footnoteReference w:id="4"/>
      </w:r>
      <w:r w:rsidRPr="00E956D0">
        <w:t xml:space="preserve"> oraz META (Facebook)</w:t>
      </w:r>
      <w:r w:rsidRPr="00E956D0">
        <w:rPr>
          <w:vertAlign w:val="superscript"/>
        </w:rPr>
        <w:footnoteReference w:id="5"/>
      </w:r>
      <w:r w:rsidRPr="00E956D0">
        <w:t>, także poza Europejski Obszar Gospodarczy.</w:t>
      </w:r>
    </w:p>
    <w:p w14:paraId="6FC70F6B" w14:textId="77777777" w:rsidR="006D71B8" w:rsidRPr="00E956D0" w:rsidRDefault="006D71B8" w:rsidP="006D71B8">
      <w:pPr>
        <w:numPr>
          <w:ilvl w:val="0"/>
          <w:numId w:val="16"/>
        </w:numPr>
      </w:pPr>
      <w:r w:rsidRPr="00E956D0">
        <w:t>Uczestnikom</w:t>
      </w:r>
      <w:r>
        <w:t xml:space="preserve">, </w:t>
      </w:r>
      <w:r w:rsidRPr="00E956D0">
        <w:t xml:space="preserve">Opiekunom </w:t>
      </w:r>
      <w:r>
        <w:t xml:space="preserve">i głosującym </w:t>
      </w:r>
      <w:r w:rsidRPr="00E956D0">
        <w:t xml:space="preserve">przysługuje prawo dostępu do danych, ich sprostowania, usunięcia, ograniczenia przetwarzania, wniesienia sprzeciwu wobec przetwarzania danych, a także odwołanie zgody w dowolnym momencie, co będzie skutkowało natychmiastowym usunięciem z Konkursu. W celu skorzystania z ww. uprawnień, należy wysłać żądanie na adres iod@armsa.pl. </w:t>
      </w:r>
    </w:p>
    <w:p w14:paraId="42A766B8" w14:textId="77777777" w:rsidR="006D71B8" w:rsidRPr="00E956D0" w:rsidRDefault="006D71B8" w:rsidP="006D71B8">
      <w:pPr>
        <w:numPr>
          <w:ilvl w:val="0"/>
          <w:numId w:val="16"/>
        </w:numPr>
      </w:pPr>
      <w:r w:rsidRPr="00E956D0">
        <w:t>Dane Uczestników</w:t>
      </w:r>
      <w:r>
        <w:t xml:space="preserve">, </w:t>
      </w:r>
      <w:r w:rsidRPr="00E956D0">
        <w:t xml:space="preserve">Opiekunów </w:t>
      </w:r>
      <w:r>
        <w:t xml:space="preserve">i głosujących </w:t>
      </w:r>
      <w:r w:rsidRPr="00E956D0">
        <w:t>będą administrowane i przetwarzane do roku od ogłoszenia wyników Konkursu, po czym zostaną zanonimizowane. Wyjątek stanowią dane Finalistów (wyróżnienia) i Laureatów (miejsca I-III) oraz ich Opiekunów, które będą administrowane i przetwarzane do pięciu lat od ogłoszenia wyników, po czym zostaną zanonimizowane.</w:t>
      </w:r>
    </w:p>
    <w:p w14:paraId="2B1C7B95" w14:textId="77777777" w:rsidR="006D71B8" w:rsidRPr="00E956D0" w:rsidRDefault="006D71B8" w:rsidP="006D71B8">
      <w:pPr>
        <w:numPr>
          <w:ilvl w:val="0"/>
          <w:numId w:val="16"/>
        </w:numPr>
      </w:pPr>
      <w:r w:rsidRPr="00E956D0">
        <w:t>Dane osobowe nie będą podlegały profilowaniu.</w:t>
      </w:r>
    </w:p>
    <w:p w14:paraId="7EBDDBB1" w14:textId="77777777" w:rsidR="006D71B8" w:rsidRPr="004A4623" w:rsidRDefault="006D71B8" w:rsidP="006D71B8">
      <w:pPr>
        <w:rPr>
          <w:rFonts w:cstheme="minorHAnsi"/>
        </w:rPr>
      </w:pPr>
    </w:p>
    <w:p w14:paraId="54A209F7" w14:textId="77777777" w:rsidR="006D71B8" w:rsidRPr="009515D8" w:rsidRDefault="006D71B8" w:rsidP="006D71B8">
      <w:pPr>
        <w:rPr>
          <w:rFonts w:cstheme="minorHAnsi"/>
          <w:b/>
          <w:bCs/>
        </w:rPr>
      </w:pPr>
      <w:r w:rsidRPr="009515D8">
        <w:rPr>
          <w:rFonts w:cstheme="minorHAnsi"/>
          <w:b/>
          <w:bCs/>
        </w:rPr>
        <w:t>§1</w:t>
      </w:r>
      <w:r>
        <w:rPr>
          <w:rFonts w:cstheme="minorHAnsi"/>
          <w:b/>
          <w:bCs/>
        </w:rPr>
        <w:t>0</w:t>
      </w:r>
      <w:r w:rsidRPr="009515D8">
        <w:rPr>
          <w:rFonts w:cstheme="minorHAnsi"/>
          <w:b/>
          <w:bCs/>
        </w:rPr>
        <w:t>. Postanowienia końcowe</w:t>
      </w:r>
    </w:p>
    <w:p w14:paraId="67651B86" w14:textId="77777777" w:rsidR="006D71B8" w:rsidRPr="00E956D0" w:rsidRDefault="006D71B8" w:rsidP="006D71B8">
      <w:pPr>
        <w:numPr>
          <w:ilvl w:val="0"/>
          <w:numId w:val="17"/>
        </w:numPr>
      </w:pPr>
      <w:r w:rsidRPr="00E956D0">
        <w:t>Organizator zastrzega sobie prawo do odrzucenia pracy konkursowej w przypadku:</w:t>
      </w:r>
    </w:p>
    <w:p w14:paraId="2CDDD8DE" w14:textId="77777777" w:rsidR="006D71B8" w:rsidRPr="00E956D0" w:rsidRDefault="006D71B8" w:rsidP="006D71B8">
      <w:pPr>
        <w:numPr>
          <w:ilvl w:val="0"/>
          <w:numId w:val="1"/>
        </w:numPr>
      </w:pPr>
      <w:r w:rsidRPr="00E956D0">
        <w:t xml:space="preserve">Niespełnienia wymogów technicznych, w szczególności dotyczących </w:t>
      </w:r>
      <w:r>
        <w:t>wymiarów</w:t>
      </w:r>
      <w:r w:rsidRPr="00E956D0">
        <w:t xml:space="preserve"> </w:t>
      </w:r>
      <w:r>
        <w:t>pracy,</w:t>
      </w:r>
    </w:p>
    <w:p w14:paraId="55D599C9" w14:textId="77777777" w:rsidR="006D71B8" w:rsidRDefault="006D71B8" w:rsidP="006D71B8">
      <w:pPr>
        <w:numPr>
          <w:ilvl w:val="0"/>
          <w:numId w:val="1"/>
        </w:numPr>
      </w:pPr>
      <w:r w:rsidRPr="00E956D0">
        <w:t>Naruszenia praw autorskich osób trzecich,</w:t>
      </w:r>
    </w:p>
    <w:p w14:paraId="7E798563" w14:textId="77777777" w:rsidR="006D71B8" w:rsidRPr="002C48BC" w:rsidRDefault="006D71B8" w:rsidP="006D71B8">
      <w:pPr>
        <w:numPr>
          <w:ilvl w:val="0"/>
          <w:numId w:val="1"/>
        </w:numPr>
      </w:pPr>
      <w:r w:rsidRPr="00E956D0">
        <w:t>Stwierdzenia plagiatu.</w:t>
      </w:r>
    </w:p>
    <w:p w14:paraId="16FF3136" w14:textId="77777777" w:rsidR="006D71B8" w:rsidRDefault="006D71B8" w:rsidP="006D71B8">
      <w:pPr>
        <w:pStyle w:val="Akapitzlist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Opiekunowie prawni w imieniu swoich dzieci – autorów prac, </w:t>
      </w:r>
      <w:r w:rsidRPr="009515D8">
        <w:rPr>
          <w:rFonts w:cstheme="minorHAnsi"/>
        </w:rPr>
        <w:t>udzielają Organizatorowi nieodpłatnej, niewyłącznej licencji na wykorzystanie prac w celach promocyjnych i edukacyjnych, zarówno w ramach Konkursu, jak i po jego zakończeniu.</w:t>
      </w:r>
    </w:p>
    <w:p w14:paraId="570F9D0A" w14:textId="77777777" w:rsidR="006D71B8" w:rsidRPr="009515D8" w:rsidRDefault="006D71B8" w:rsidP="006D71B8">
      <w:pPr>
        <w:pStyle w:val="Akapitzlist"/>
        <w:numPr>
          <w:ilvl w:val="0"/>
          <w:numId w:val="17"/>
        </w:numPr>
        <w:rPr>
          <w:rFonts w:cstheme="minorHAnsi"/>
        </w:rPr>
      </w:pPr>
      <w:r w:rsidRPr="009515D8">
        <w:rPr>
          <w:rFonts w:cstheme="minorHAnsi"/>
        </w:rPr>
        <w:t xml:space="preserve">Zgłoszenie pracy do Konkursu jest równoznaczne z akceptacją niniejszego </w:t>
      </w:r>
      <w:r>
        <w:rPr>
          <w:rFonts w:cstheme="minorHAnsi"/>
        </w:rPr>
        <w:t>Regulam</w:t>
      </w:r>
      <w:r w:rsidRPr="009515D8">
        <w:rPr>
          <w:rFonts w:cstheme="minorHAnsi"/>
        </w:rPr>
        <w:t>inu.</w:t>
      </w:r>
    </w:p>
    <w:p w14:paraId="0D0859DC" w14:textId="77777777" w:rsidR="006D71B8" w:rsidRPr="002C48BC" w:rsidRDefault="006D71B8" w:rsidP="006D71B8">
      <w:pPr>
        <w:pStyle w:val="Akapitzlist"/>
        <w:numPr>
          <w:ilvl w:val="0"/>
          <w:numId w:val="17"/>
        </w:numPr>
        <w:rPr>
          <w:rFonts w:cstheme="minorHAnsi"/>
        </w:rPr>
      </w:pPr>
      <w:r w:rsidRPr="002C48BC">
        <w:rPr>
          <w:rFonts w:cstheme="minorHAnsi"/>
        </w:rPr>
        <w:t xml:space="preserve">Organizator zastrzega sobie prawo do zmian </w:t>
      </w:r>
      <w:r>
        <w:rPr>
          <w:rFonts w:cstheme="minorHAnsi"/>
        </w:rPr>
        <w:t>Regulam</w:t>
      </w:r>
      <w:r w:rsidRPr="002C48BC">
        <w:rPr>
          <w:rFonts w:cstheme="minorHAnsi"/>
        </w:rPr>
        <w:t>inu.</w:t>
      </w:r>
    </w:p>
    <w:p w14:paraId="146BFC81" w14:textId="77777777" w:rsidR="006D71B8" w:rsidRPr="00E956D0" w:rsidRDefault="006D71B8" w:rsidP="006D71B8">
      <w:pPr>
        <w:numPr>
          <w:ilvl w:val="0"/>
          <w:numId w:val="17"/>
        </w:numPr>
      </w:pPr>
      <w:r w:rsidRPr="00E956D0">
        <w:t xml:space="preserve">Zgłoszenie do Konkursu jest równoznaczne z akceptacją niniejszego </w:t>
      </w:r>
      <w:r>
        <w:t>Regulam</w:t>
      </w:r>
      <w:r w:rsidRPr="00E956D0">
        <w:t>inu.</w:t>
      </w:r>
    </w:p>
    <w:p w14:paraId="0DC2A174" w14:textId="77777777" w:rsidR="006D71B8" w:rsidRPr="00E956D0" w:rsidRDefault="006D71B8" w:rsidP="006D71B8">
      <w:pPr>
        <w:numPr>
          <w:ilvl w:val="0"/>
          <w:numId w:val="17"/>
        </w:numPr>
      </w:pPr>
      <w:r w:rsidRPr="00E956D0">
        <w:t xml:space="preserve">Organizator zastrzega sobie prawo do zmian w </w:t>
      </w:r>
      <w:r>
        <w:t>Regulam</w:t>
      </w:r>
      <w:r w:rsidRPr="00E956D0">
        <w:t>inie z przyczyn niezależnych.</w:t>
      </w:r>
    </w:p>
    <w:p w14:paraId="7EB8A8A4" w14:textId="77777777" w:rsidR="006D71B8" w:rsidRPr="00E956D0" w:rsidRDefault="006D71B8" w:rsidP="006D71B8">
      <w:pPr>
        <w:numPr>
          <w:ilvl w:val="0"/>
          <w:numId w:val="17"/>
        </w:numPr>
      </w:pPr>
      <w:r w:rsidRPr="00E956D0">
        <w:t xml:space="preserve">W sprawach nieuregulowanych niniejszym </w:t>
      </w:r>
      <w:r>
        <w:t>Regulam</w:t>
      </w:r>
      <w:r w:rsidRPr="00E956D0">
        <w:t>inem decyduje Organizator.</w:t>
      </w:r>
    </w:p>
    <w:p w14:paraId="0EE9B540" w14:textId="77777777" w:rsidR="00A60178" w:rsidRDefault="00A60178"/>
    <w:sectPr w:rsidR="00A6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313C" w14:textId="77777777" w:rsidR="005A30AF" w:rsidRDefault="005A30AF" w:rsidP="006D71B8">
      <w:pPr>
        <w:spacing w:line="240" w:lineRule="auto"/>
      </w:pPr>
      <w:r>
        <w:separator/>
      </w:r>
    </w:p>
  </w:endnote>
  <w:endnote w:type="continuationSeparator" w:id="0">
    <w:p w14:paraId="6D25F0E3" w14:textId="77777777" w:rsidR="005A30AF" w:rsidRDefault="005A30AF" w:rsidP="006D7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68DF" w14:textId="77777777" w:rsidR="005A30AF" w:rsidRDefault="005A30AF" w:rsidP="006D71B8">
      <w:pPr>
        <w:spacing w:line="240" w:lineRule="auto"/>
      </w:pPr>
      <w:r>
        <w:separator/>
      </w:r>
    </w:p>
  </w:footnote>
  <w:footnote w:type="continuationSeparator" w:id="0">
    <w:p w14:paraId="09CAF2ED" w14:textId="77777777" w:rsidR="005A30AF" w:rsidRDefault="005A30AF" w:rsidP="006D71B8">
      <w:pPr>
        <w:spacing w:line="240" w:lineRule="auto"/>
      </w:pPr>
      <w:r>
        <w:continuationSeparator/>
      </w:r>
    </w:p>
  </w:footnote>
  <w:footnote w:id="1">
    <w:p w14:paraId="6778EA2C" w14:textId="77777777" w:rsidR="006D71B8" w:rsidRDefault="006D71B8" w:rsidP="006D71B8">
      <w:pPr>
        <w:pStyle w:val="Tekstprzypisudolnego"/>
      </w:pPr>
      <w:r>
        <w:rPr>
          <w:rStyle w:val="Odwoanieprzypisudolnego"/>
        </w:rPr>
        <w:footnoteRef/>
      </w:r>
      <w:r>
        <w:t xml:space="preserve"> Osoba, której dane dotyczą wyraziła zgodę na przetwarzanie swoich danych osobowych w jednym lub większej liczbie określonych celów.</w:t>
      </w:r>
    </w:p>
  </w:footnote>
  <w:footnote w:id="2">
    <w:p w14:paraId="24BC8FC6" w14:textId="77777777" w:rsidR="006D71B8" w:rsidRDefault="006D71B8" w:rsidP="006D71B8">
      <w:pPr>
        <w:pStyle w:val="Tekstprzypisudolnego"/>
      </w:pPr>
      <w:r>
        <w:rPr>
          <w:rStyle w:val="Odwoanieprzypisudolnego"/>
        </w:rPr>
        <w:footnoteRef/>
      </w:r>
      <w:r>
        <w:t xml:space="preserve"> Przetwarzanie jest niezbędne do wypełnienia obowiązku prawnego ciążącego na administratorze.</w:t>
      </w:r>
    </w:p>
  </w:footnote>
  <w:footnote w:id="3">
    <w:p w14:paraId="70E46715" w14:textId="77777777" w:rsidR="006D71B8" w:rsidRDefault="006D71B8" w:rsidP="006D71B8">
      <w:pPr>
        <w:pStyle w:val="Tekstprzypisudolnego"/>
      </w:pPr>
      <w:r>
        <w:rPr>
          <w:rStyle w:val="Odwoanieprzypisudolnego"/>
        </w:rPr>
        <w:footnoteRef/>
      </w:r>
      <w:r>
        <w:t xml:space="preserve"> Przetwarzanie danych jest zgodne z prawem, jeśli jest niezbędne do celów wynikających z prawnie uzasadnionych interesów realizowanych przez administratora lub stronę trzecią. Przesłanka ta nie może jednak naruszać nadrzędnych interesów, podstawowych praw i wolności osoby, której dane dotyczą.</w:t>
      </w:r>
    </w:p>
  </w:footnote>
  <w:footnote w:id="4">
    <w:p w14:paraId="05538DC3" w14:textId="77777777" w:rsidR="006D71B8" w:rsidRDefault="006D71B8" w:rsidP="006D71B8">
      <w:pPr>
        <w:pStyle w:val="Tekstprzypisudolnego"/>
      </w:pPr>
      <w:r>
        <w:rPr>
          <w:rStyle w:val="Odwoanieprzypisudolnego"/>
        </w:rPr>
        <w:footnoteRef/>
      </w:r>
      <w:r>
        <w:t xml:space="preserve"> https://policies.google.com/privacy?hl=pl#europeanrequirements</w:t>
      </w:r>
    </w:p>
  </w:footnote>
  <w:footnote w:id="5">
    <w:p w14:paraId="71723280" w14:textId="77777777" w:rsidR="006D71B8" w:rsidRDefault="006D71B8" w:rsidP="006D71B8">
      <w:pPr>
        <w:pStyle w:val="Tekstprzypisudolnego"/>
      </w:pPr>
      <w:r>
        <w:rPr>
          <w:rStyle w:val="Odwoanieprzypisudolnego"/>
        </w:rPr>
        <w:footnoteRef/>
      </w:r>
      <w:r>
        <w:t xml:space="preserve"> https://www.facebook.com/privacy/policy/?locale=pl_PL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B61"/>
    <w:multiLevelType w:val="hybridMultilevel"/>
    <w:tmpl w:val="4FC46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2A6F"/>
    <w:multiLevelType w:val="hybridMultilevel"/>
    <w:tmpl w:val="82A67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011F7"/>
    <w:multiLevelType w:val="hybridMultilevel"/>
    <w:tmpl w:val="B546B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6C52"/>
    <w:multiLevelType w:val="multilevel"/>
    <w:tmpl w:val="F0BA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748A0"/>
    <w:multiLevelType w:val="hybridMultilevel"/>
    <w:tmpl w:val="E81A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42666"/>
    <w:multiLevelType w:val="hybridMultilevel"/>
    <w:tmpl w:val="C36CB6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BB5CBD"/>
    <w:multiLevelType w:val="multilevel"/>
    <w:tmpl w:val="EAD8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D1B1FE4"/>
    <w:multiLevelType w:val="hybridMultilevel"/>
    <w:tmpl w:val="52FC05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032EF9"/>
    <w:multiLevelType w:val="hybridMultilevel"/>
    <w:tmpl w:val="12F8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161BD"/>
    <w:multiLevelType w:val="hybridMultilevel"/>
    <w:tmpl w:val="C5862A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7128F7"/>
    <w:multiLevelType w:val="hybridMultilevel"/>
    <w:tmpl w:val="FBCC4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411CD"/>
    <w:multiLevelType w:val="hybridMultilevel"/>
    <w:tmpl w:val="ECDC56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9A06E4"/>
    <w:multiLevelType w:val="hybridMultilevel"/>
    <w:tmpl w:val="7038B31E"/>
    <w:lvl w:ilvl="0" w:tplc="55EA7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E72DFA"/>
    <w:multiLevelType w:val="hybridMultilevel"/>
    <w:tmpl w:val="239445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BB35EF"/>
    <w:multiLevelType w:val="hybridMultilevel"/>
    <w:tmpl w:val="907A1E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97120E"/>
    <w:multiLevelType w:val="hybridMultilevel"/>
    <w:tmpl w:val="08BC6E30"/>
    <w:lvl w:ilvl="0" w:tplc="16C27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361FC"/>
    <w:multiLevelType w:val="hybridMultilevel"/>
    <w:tmpl w:val="BDFE72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6104708">
    <w:abstractNumId w:val="13"/>
  </w:num>
  <w:num w:numId="2" w16cid:durableId="1468164884">
    <w:abstractNumId w:val="0"/>
  </w:num>
  <w:num w:numId="3" w16cid:durableId="1097557472">
    <w:abstractNumId w:val="10"/>
  </w:num>
  <w:num w:numId="4" w16cid:durableId="863445400">
    <w:abstractNumId w:val="8"/>
  </w:num>
  <w:num w:numId="5" w16cid:durableId="1144661295">
    <w:abstractNumId w:val="12"/>
  </w:num>
  <w:num w:numId="6" w16cid:durableId="685255507">
    <w:abstractNumId w:val="2"/>
  </w:num>
  <w:num w:numId="7" w16cid:durableId="116141099">
    <w:abstractNumId w:val="4"/>
  </w:num>
  <w:num w:numId="8" w16cid:durableId="856310606">
    <w:abstractNumId w:val="1"/>
  </w:num>
  <w:num w:numId="9" w16cid:durableId="2068528528">
    <w:abstractNumId w:val="15"/>
  </w:num>
  <w:num w:numId="10" w16cid:durableId="1735659520">
    <w:abstractNumId w:val="16"/>
  </w:num>
  <w:num w:numId="11" w16cid:durableId="1573617369">
    <w:abstractNumId w:val="5"/>
  </w:num>
  <w:num w:numId="12" w16cid:durableId="2093892156">
    <w:abstractNumId w:val="9"/>
  </w:num>
  <w:num w:numId="13" w16cid:durableId="500312473">
    <w:abstractNumId w:val="14"/>
  </w:num>
  <w:num w:numId="14" w16cid:durableId="35087814">
    <w:abstractNumId w:val="7"/>
  </w:num>
  <w:num w:numId="15" w16cid:durableId="1550413956">
    <w:abstractNumId w:val="11"/>
  </w:num>
  <w:num w:numId="16" w16cid:durableId="1114637264">
    <w:abstractNumId w:val="3"/>
  </w:num>
  <w:num w:numId="17" w16cid:durableId="1933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20"/>
    <w:rsid w:val="001F1F72"/>
    <w:rsid w:val="005A30AF"/>
    <w:rsid w:val="006D71B8"/>
    <w:rsid w:val="007B7E17"/>
    <w:rsid w:val="009211D9"/>
    <w:rsid w:val="00A60178"/>
    <w:rsid w:val="00D27EA5"/>
    <w:rsid w:val="00D8146B"/>
    <w:rsid w:val="00D87E9F"/>
    <w:rsid w:val="00DA0E20"/>
    <w:rsid w:val="00DA484F"/>
    <w:rsid w:val="00DD2057"/>
    <w:rsid w:val="00EB2212"/>
    <w:rsid w:val="00E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9255"/>
  <w15:chartTrackingRefBased/>
  <w15:docId w15:val="{0553DDEB-5E05-4EB2-B5B8-A5E414F0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1B8"/>
  </w:style>
  <w:style w:type="paragraph" w:styleId="Nagwek1">
    <w:name w:val="heading 1"/>
    <w:basedOn w:val="Normalny"/>
    <w:next w:val="Normalny"/>
    <w:link w:val="Nagwek1Znak"/>
    <w:uiPriority w:val="9"/>
    <w:qFormat/>
    <w:rsid w:val="00DA0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E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E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E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E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E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E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E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E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E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E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E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E2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1B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1B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71B8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71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71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1B8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71B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F27AF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7AF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7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arm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1245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kkrusiewicz</dc:creator>
  <cp:keywords/>
  <dc:description/>
  <cp:lastModifiedBy>kkrusiewicz</cp:lastModifiedBy>
  <cp:revision>4</cp:revision>
  <dcterms:created xsi:type="dcterms:W3CDTF">2026-04-22T09:10:00Z</dcterms:created>
  <dcterms:modified xsi:type="dcterms:W3CDTF">2026-04-22T09:10:00Z</dcterms:modified>
</cp:coreProperties>
</file>